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D3549" w14:textId="77777777" w:rsidR="005934F2" w:rsidRPr="001F7DF3" w:rsidRDefault="00DE08C6">
      <w:pPr>
        <w:rPr>
          <w:rFonts w:cstheme="minorHAnsi"/>
          <w:sz w:val="24"/>
          <w:szCs w:val="24"/>
        </w:rPr>
      </w:pPr>
      <w:r w:rsidRPr="001F7DF3">
        <w:rPr>
          <w:rFonts w:cstheme="minorHAnsi"/>
          <w:noProof/>
          <w:sz w:val="24"/>
          <w:szCs w:val="24"/>
          <w:lang w:eastAsia="en-GB"/>
        </w:rPr>
        <mc:AlternateContent>
          <mc:Choice Requires="wps">
            <w:drawing>
              <wp:anchor distT="36576" distB="36576" distL="36576" distR="36576" simplePos="0" relativeHeight="251658240" behindDoc="0" locked="0" layoutInCell="1" allowOverlap="1" wp14:anchorId="67082A5E" wp14:editId="3F4E34E9">
                <wp:simplePos x="0" y="0"/>
                <wp:positionH relativeFrom="margin">
                  <wp:posOffset>-148856</wp:posOffset>
                </wp:positionH>
                <wp:positionV relativeFrom="paragraph">
                  <wp:posOffset>-242673</wp:posOffset>
                </wp:positionV>
                <wp:extent cx="6273209" cy="1057275"/>
                <wp:effectExtent l="0" t="0" r="0"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3209" cy="1057275"/>
                        </a:xfrm>
                        <a:prstGeom prst="rect">
                          <a:avLst/>
                        </a:prstGeom>
                        <a:solidFill>
                          <a:srgbClr val="A8A8A8"/>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6DE8A7" w14:textId="77777777" w:rsidR="00DE08C6" w:rsidRDefault="00DE08C6" w:rsidP="00DE08C6">
                            <w:r w:rsidRPr="00DE08C6">
                              <w:rPr>
                                <w:noProof/>
                                <w:lang w:eastAsia="en-GB"/>
                              </w:rPr>
                              <w:drawing>
                                <wp:inline distT="0" distB="0" distL="0" distR="0" wp14:anchorId="567E7418" wp14:editId="4C389AC1">
                                  <wp:extent cx="1009650" cy="1005612"/>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2992" cy="104878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82A5E" id="Rectangle 2" o:spid="_x0000_s1026" style="position:absolute;margin-left:-11.7pt;margin-top:-19.1pt;width:493.95pt;height:83.25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" fillcolor="#a8a8a8" stroked="f" strokeweight="0" insetpen="t">
                <v:shadow color="#ccc"/>
                <v:textbox inset="2.88pt,2.88pt,2.88pt,2.88pt">
                  <w:txbxContent>
                    <w:p w14:paraId="736DE8A7" w14:textId="77777777" w:rsidR="00DE08C6" w:rsidRDefault="00DE08C6" w:rsidP="00DE08C6">
                      <w:r w:rsidRPr="00DE08C6">
                        <w:rPr>
                          <w:noProof/>
                          <w:lang w:eastAsia="en-GB"/>
                        </w:rPr>
                        <w:drawing>
                          <wp:inline distT="0" distB="0" distL="0" distR="0" wp14:anchorId="567E7418" wp14:editId="4C389AC1">
                            <wp:extent cx="1009650" cy="1005612"/>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2992" cy="1048780"/>
                                    </a:xfrm>
                                    <a:prstGeom prst="rect">
                                      <a:avLst/>
                                    </a:prstGeom>
                                    <a:noFill/>
                                    <a:ln>
                                      <a:noFill/>
                                    </a:ln>
                                  </pic:spPr>
                                </pic:pic>
                              </a:graphicData>
                            </a:graphic>
                          </wp:inline>
                        </w:drawing>
                      </w:r>
                    </w:p>
                  </w:txbxContent>
                </v:textbox>
                <w10:wrap anchorx="margin"/>
              </v:rect>
            </w:pict>
          </mc:Fallback>
        </mc:AlternateContent>
      </w:r>
      <w:r w:rsidRPr="001F7DF3">
        <w:rPr>
          <w:rFonts w:cstheme="minorHAnsi"/>
          <w:noProof/>
          <w:sz w:val="24"/>
          <w:szCs w:val="24"/>
          <w:lang w:eastAsia="en-GB"/>
        </w:rPr>
        <mc:AlternateContent>
          <mc:Choice Requires="wps">
            <w:drawing>
              <wp:anchor distT="0" distB="0" distL="114300" distR="114300" simplePos="0" relativeHeight="251658241" behindDoc="0" locked="0" layoutInCell="1" allowOverlap="1" wp14:anchorId="3650A38A" wp14:editId="4E9EB741">
                <wp:simplePos x="0" y="0"/>
                <wp:positionH relativeFrom="column">
                  <wp:posOffset>1143000</wp:posOffset>
                </wp:positionH>
                <wp:positionV relativeFrom="paragraph">
                  <wp:posOffset>-121285</wp:posOffset>
                </wp:positionV>
                <wp:extent cx="4792980" cy="742950"/>
                <wp:effectExtent l="0" t="0" r="7620" b="0"/>
                <wp:wrapNone/>
                <wp:docPr id="5" name="Text Box 5"/>
                <wp:cNvGraphicFramePr/>
                <a:graphic xmlns:a="http://schemas.openxmlformats.org/drawingml/2006/main">
                  <a:graphicData uri="http://schemas.microsoft.com/office/word/2010/wordprocessingShape">
                    <wps:wsp>
                      <wps:cNvSpPr txBox="1"/>
                      <wps:spPr>
                        <a:xfrm>
                          <a:off x="0" y="0"/>
                          <a:ext cx="4792980" cy="742950"/>
                        </a:xfrm>
                        <a:prstGeom prst="rect">
                          <a:avLst/>
                        </a:prstGeom>
                        <a:solidFill>
                          <a:schemeClr val="bg1">
                            <a:lumMod val="65000"/>
                          </a:schemeClr>
                        </a:solidFill>
                        <a:ln w="6350">
                          <a:noFill/>
                        </a:ln>
                      </wps:spPr>
                      <wps:txbx>
                        <w:txbxContent>
                          <w:p w14:paraId="0000A77A" w14:textId="77777777" w:rsidR="00DE08C6" w:rsidRPr="00DE08C6" w:rsidRDefault="00DE08C6" w:rsidP="00DE08C6">
                            <w:pPr>
                              <w:jc w:val="center"/>
                              <w:rPr>
                                <w:b/>
                                <w:color w:val="FFFFFF" w:themeColor="background1"/>
                                <w:sz w:val="32"/>
                              </w:rPr>
                            </w:pPr>
                            <w:r w:rsidRPr="00DE08C6">
                              <w:rPr>
                                <w:b/>
                                <w:color w:val="FFFFFF" w:themeColor="background1"/>
                                <w:sz w:val="32"/>
                              </w:rPr>
                              <w:t>Four Marks CE Primary School</w:t>
                            </w:r>
                          </w:p>
                          <w:p w14:paraId="3425AF7D" w14:textId="77777777" w:rsidR="00DE08C6" w:rsidRPr="00DE08C6" w:rsidRDefault="00DE08C6" w:rsidP="00DE08C6">
                            <w:pPr>
                              <w:jc w:val="center"/>
                              <w:rPr>
                                <w:b/>
                                <w:color w:val="FFFFFF" w:themeColor="background1"/>
                                <w:sz w:val="32"/>
                              </w:rPr>
                            </w:pPr>
                            <w:r w:rsidRPr="00DE08C6">
                              <w:rPr>
                                <w:b/>
                                <w:color w:val="FFFFFF" w:themeColor="background1"/>
                                <w:sz w:val="32"/>
                              </w:rPr>
                              <w:t>Relationships, Sex and Health Education Policy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50A38A" id="_x0000_t202" coordsize="21600,21600" o:spt="202" path="m,l,21600r21600,l21600,xe">
                <v:stroke joinstyle="miter"/>
                <v:path gradientshapeok="t" o:connecttype="rect"/>
              </v:shapetype>
              <v:shape id="Text Box 5" o:spid="_x0000_s1027" type="#_x0000_t202" style="position:absolute;margin-left:90pt;margin-top:-9.55pt;width:377.4pt;height:58.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" fillcolor="#a5a5a5 [2092]" stroked="f" strokeweight=".5pt">
                <v:textbox>
                  <w:txbxContent>
                    <w:p w14:paraId="0000A77A" w14:textId="77777777" w:rsidR="00DE08C6" w:rsidRPr="00DE08C6" w:rsidRDefault="00DE08C6" w:rsidP="00DE08C6">
                      <w:pPr>
                        <w:jc w:val="center"/>
                        <w:rPr>
                          <w:b/>
                          <w:color w:val="FFFFFF" w:themeColor="background1"/>
                          <w:sz w:val="32"/>
                        </w:rPr>
                      </w:pPr>
                      <w:r w:rsidRPr="00DE08C6">
                        <w:rPr>
                          <w:b/>
                          <w:color w:val="FFFFFF" w:themeColor="background1"/>
                          <w:sz w:val="32"/>
                        </w:rPr>
                        <w:t>Four Marks CE Primary School</w:t>
                      </w:r>
                    </w:p>
                    <w:p w14:paraId="3425AF7D" w14:textId="77777777" w:rsidR="00DE08C6" w:rsidRPr="00DE08C6" w:rsidRDefault="00DE08C6" w:rsidP="00DE08C6">
                      <w:pPr>
                        <w:jc w:val="center"/>
                        <w:rPr>
                          <w:b/>
                          <w:color w:val="FFFFFF" w:themeColor="background1"/>
                          <w:sz w:val="32"/>
                        </w:rPr>
                      </w:pPr>
                      <w:r w:rsidRPr="00DE08C6">
                        <w:rPr>
                          <w:b/>
                          <w:color w:val="FFFFFF" w:themeColor="background1"/>
                          <w:sz w:val="32"/>
                        </w:rPr>
                        <w:t>Relationships, Sex and Health Education Policy (2020)</w:t>
                      </w:r>
                    </w:p>
                  </w:txbxContent>
                </v:textbox>
              </v:shape>
            </w:pict>
          </mc:Fallback>
        </mc:AlternateContent>
      </w:r>
    </w:p>
    <w:p w14:paraId="24CA22C8" w14:textId="77777777" w:rsidR="005934F2" w:rsidRPr="001F7DF3" w:rsidRDefault="005934F2">
      <w:pPr>
        <w:rPr>
          <w:rFonts w:cstheme="minorHAnsi"/>
          <w:sz w:val="24"/>
          <w:szCs w:val="24"/>
        </w:rPr>
      </w:pPr>
    </w:p>
    <w:p w14:paraId="79A52825" w14:textId="77777777" w:rsidR="00DE08C6" w:rsidRPr="001F7DF3" w:rsidRDefault="00DE08C6">
      <w:pPr>
        <w:rPr>
          <w:rFonts w:cstheme="minorHAnsi"/>
          <w:sz w:val="24"/>
          <w:szCs w:val="24"/>
        </w:rPr>
      </w:pPr>
    </w:p>
    <w:tbl>
      <w:tblPr>
        <w:tblW w:w="9978" w:type="dxa"/>
        <w:tblInd w:w="-284"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871"/>
        <w:gridCol w:w="3151"/>
        <w:gridCol w:w="630"/>
        <w:gridCol w:w="3326"/>
      </w:tblGrid>
      <w:tr w:rsidR="00E330D0" w:rsidRPr="001F7DF3" w14:paraId="1C03F022" w14:textId="77777777" w:rsidTr="00937D3C">
        <w:trPr>
          <w:trHeight w:val="1154"/>
        </w:trPr>
        <w:tc>
          <w:tcPr>
            <w:tcW w:w="2871" w:type="dxa"/>
            <w:tcBorders>
              <w:top w:val="nil"/>
              <w:bottom w:val="single" w:sz="18" w:space="0" w:color="FFFFFF"/>
            </w:tcBorders>
            <w:shd w:val="clear" w:color="auto" w:fill="BFBFBF" w:themeFill="background1" w:themeFillShade="BF"/>
          </w:tcPr>
          <w:p w14:paraId="50021D4F" w14:textId="77777777" w:rsidR="00E330D0" w:rsidRPr="001F7DF3" w:rsidRDefault="00E330D0" w:rsidP="00E330D0">
            <w:pPr>
              <w:spacing w:after="120" w:line="240" w:lineRule="auto"/>
              <w:rPr>
                <w:rFonts w:eastAsia="MS Mincho" w:cstheme="minorHAnsi"/>
                <w:b/>
                <w:sz w:val="28"/>
                <w:szCs w:val="28"/>
                <w:lang w:val="en-US"/>
              </w:rPr>
            </w:pPr>
            <w:r w:rsidRPr="001F7DF3">
              <w:rPr>
                <w:rFonts w:eastAsia="MS Mincho" w:cstheme="minorHAnsi"/>
                <w:b/>
                <w:sz w:val="28"/>
                <w:szCs w:val="28"/>
                <w:lang w:val="en-US"/>
              </w:rPr>
              <w:t>Approved by:</w:t>
            </w:r>
          </w:p>
        </w:tc>
        <w:tc>
          <w:tcPr>
            <w:tcW w:w="3151" w:type="dxa"/>
            <w:tcBorders>
              <w:top w:val="nil"/>
              <w:bottom w:val="single" w:sz="18" w:space="0" w:color="FFFFFF"/>
            </w:tcBorders>
            <w:shd w:val="clear" w:color="auto" w:fill="BFBFBF" w:themeFill="background1" w:themeFillShade="BF"/>
          </w:tcPr>
          <w:p w14:paraId="7C2B41ED" w14:textId="77777777" w:rsidR="00E330D0" w:rsidRPr="001F7DF3" w:rsidRDefault="00482D1A" w:rsidP="00E330D0">
            <w:pPr>
              <w:spacing w:after="120" w:line="240" w:lineRule="auto"/>
              <w:ind w:right="850"/>
              <w:rPr>
                <w:rFonts w:eastAsia="MS Mincho" w:cstheme="minorHAnsi"/>
                <w:sz w:val="28"/>
                <w:szCs w:val="28"/>
                <w:lang w:val="en-US"/>
              </w:rPr>
            </w:pPr>
            <w:r w:rsidRPr="001F7DF3">
              <w:rPr>
                <w:rFonts w:eastAsia="MS Mincho" w:cstheme="minorHAnsi"/>
                <w:sz w:val="28"/>
                <w:szCs w:val="28"/>
                <w:lang w:val="en-US"/>
              </w:rPr>
              <w:t>Governors</w:t>
            </w:r>
          </w:p>
        </w:tc>
        <w:tc>
          <w:tcPr>
            <w:tcW w:w="3956" w:type="dxa"/>
            <w:gridSpan w:val="2"/>
            <w:tcBorders>
              <w:top w:val="nil"/>
              <w:bottom w:val="single" w:sz="18" w:space="0" w:color="FFFFFF"/>
            </w:tcBorders>
            <w:shd w:val="clear" w:color="auto" w:fill="BFBFBF" w:themeFill="background1" w:themeFillShade="BF"/>
          </w:tcPr>
          <w:p w14:paraId="228D2653" w14:textId="63F3DBD8" w:rsidR="00E330D0" w:rsidRPr="001F7DF3" w:rsidRDefault="00E330D0" w:rsidP="0001405B">
            <w:pPr>
              <w:spacing w:after="120" w:line="240" w:lineRule="auto"/>
              <w:ind w:right="850"/>
              <w:rPr>
                <w:rFonts w:eastAsia="MS Mincho" w:cstheme="minorHAnsi"/>
                <w:sz w:val="28"/>
                <w:szCs w:val="28"/>
                <w:lang w:val="en-US"/>
              </w:rPr>
            </w:pPr>
            <w:r w:rsidRPr="001F7DF3">
              <w:rPr>
                <w:rFonts w:eastAsia="MS Mincho" w:cstheme="minorHAnsi"/>
                <w:b/>
                <w:sz w:val="28"/>
                <w:szCs w:val="28"/>
                <w:lang w:val="en-US"/>
              </w:rPr>
              <w:t>Date:</w:t>
            </w:r>
            <w:r w:rsidRPr="001F7DF3">
              <w:rPr>
                <w:rFonts w:eastAsia="MS Mincho" w:cstheme="minorHAnsi"/>
                <w:sz w:val="28"/>
                <w:szCs w:val="28"/>
                <w:lang w:val="en-US"/>
              </w:rPr>
              <w:t xml:space="preserve">  </w:t>
            </w:r>
          </w:p>
        </w:tc>
      </w:tr>
      <w:tr w:rsidR="001F2AAE" w:rsidRPr="001F7DF3" w14:paraId="68C377B0" w14:textId="77777777" w:rsidTr="00511E35">
        <w:trPr>
          <w:trHeight w:val="440"/>
        </w:trPr>
        <w:tc>
          <w:tcPr>
            <w:tcW w:w="9978" w:type="dxa"/>
            <w:gridSpan w:val="4"/>
            <w:tcBorders>
              <w:top w:val="single" w:sz="18" w:space="0" w:color="FFFFFF"/>
              <w:bottom w:val="single" w:sz="18" w:space="0" w:color="FFFFFF"/>
            </w:tcBorders>
            <w:shd w:val="clear" w:color="auto" w:fill="BFBFBF" w:themeFill="background1" w:themeFillShade="BF"/>
          </w:tcPr>
          <w:p w14:paraId="0CEFDB79" w14:textId="7AC647B2" w:rsidR="001F2AAE" w:rsidRPr="001F7DF3" w:rsidRDefault="001F2AAE" w:rsidP="00E330D0">
            <w:pPr>
              <w:spacing w:after="120" w:line="240" w:lineRule="auto"/>
              <w:ind w:right="850"/>
              <w:rPr>
                <w:rFonts w:eastAsia="MS Mincho" w:cstheme="minorHAnsi"/>
                <w:sz w:val="28"/>
                <w:szCs w:val="28"/>
                <w:lang w:val="en-US"/>
              </w:rPr>
            </w:pPr>
            <w:r w:rsidRPr="001F7DF3">
              <w:rPr>
                <w:rFonts w:eastAsia="MS Mincho" w:cstheme="minorHAnsi"/>
                <w:b/>
                <w:sz w:val="28"/>
                <w:szCs w:val="28"/>
                <w:lang w:val="en-US"/>
              </w:rPr>
              <w:t>Last reviewed: March 2026</w:t>
            </w:r>
          </w:p>
        </w:tc>
      </w:tr>
      <w:tr w:rsidR="0070606D" w:rsidRPr="001F7DF3" w14:paraId="538E6DE1" w14:textId="77777777" w:rsidTr="009D48DF">
        <w:trPr>
          <w:trHeight w:val="475"/>
        </w:trPr>
        <w:tc>
          <w:tcPr>
            <w:tcW w:w="9978" w:type="dxa"/>
            <w:gridSpan w:val="4"/>
            <w:tcBorders>
              <w:top w:val="single" w:sz="18" w:space="0" w:color="FFFFFF"/>
              <w:bottom w:val="single" w:sz="18" w:space="0" w:color="FFFFFF"/>
            </w:tcBorders>
            <w:shd w:val="clear" w:color="auto" w:fill="BFBFBF" w:themeFill="background1" w:themeFillShade="BF"/>
          </w:tcPr>
          <w:p w14:paraId="26E5A8EE" w14:textId="493015A1" w:rsidR="0070606D" w:rsidRPr="001F7DF3" w:rsidRDefault="0070606D" w:rsidP="00E330D0">
            <w:pPr>
              <w:spacing w:after="120" w:line="240" w:lineRule="auto"/>
              <w:ind w:right="850"/>
              <w:rPr>
                <w:rFonts w:eastAsia="MS Mincho" w:cstheme="minorHAnsi"/>
                <w:sz w:val="28"/>
                <w:szCs w:val="28"/>
                <w:lang w:val="en-US"/>
              </w:rPr>
            </w:pPr>
            <w:r w:rsidRPr="001F7DF3">
              <w:rPr>
                <w:rFonts w:eastAsia="MS Mincho" w:cstheme="minorHAnsi"/>
                <w:b/>
                <w:sz w:val="28"/>
                <w:szCs w:val="28"/>
                <w:lang w:val="en-US"/>
              </w:rPr>
              <w:t>Next review due by: March 2029</w:t>
            </w:r>
          </w:p>
        </w:tc>
      </w:tr>
      <w:tr w:rsidR="00BD3ED3" w:rsidRPr="001F7DF3" w14:paraId="5A01EEC8" w14:textId="77777777" w:rsidTr="00937D3C">
        <w:trPr>
          <w:trHeight w:val="440"/>
        </w:trPr>
        <w:tc>
          <w:tcPr>
            <w:tcW w:w="6652" w:type="dxa"/>
            <w:gridSpan w:val="3"/>
            <w:tcBorders>
              <w:top w:val="single" w:sz="18" w:space="0" w:color="FFFFFF"/>
              <w:bottom w:val="single" w:sz="18" w:space="0" w:color="FFFFFF"/>
            </w:tcBorders>
            <w:shd w:val="clear" w:color="auto" w:fill="D9D9D9" w:themeFill="background1" w:themeFillShade="D9"/>
          </w:tcPr>
          <w:p w14:paraId="1A1A2C27" w14:textId="77777777" w:rsidR="00BD3ED3" w:rsidRPr="001F7DF3" w:rsidRDefault="00BD3ED3" w:rsidP="00E330D0">
            <w:pPr>
              <w:spacing w:after="120" w:line="240" w:lineRule="auto"/>
              <w:ind w:right="850"/>
              <w:rPr>
                <w:rFonts w:eastAsia="MS Mincho" w:cstheme="minorHAnsi"/>
                <w:sz w:val="28"/>
                <w:szCs w:val="28"/>
                <w:lang w:val="en-US"/>
              </w:rPr>
            </w:pPr>
            <w:r w:rsidRPr="001F7DF3">
              <w:rPr>
                <w:rFonts w:eastAsia="MS Mincho" w:cstheme="minorHAnsi"/>
                <w:b/>
                <w:sz w:val="28"/>
                <w:szCs w:val="28"/>
                <w:lang w:val="en-US"/>
              </w:rPr>
              <w:t xml:space="preserve">Contents: </w:t>
            </w:r>
          </w:p>
        </w:tc>
        <w:tc>
          <w:tcPr>
            <w:tcW w:w="3326" w:type="dxa"/>
            <w:tcBorders>
              <w:top w:val="single" w:sz="18" w:space="0" w:color="FFFFFF"/>
              <w:bottom w:val="single" w:sz="18" w:space="0" w:color="FFFFFF"/>
            </w:tcBorders>
            <w:shd w:val="clear" w:color="auto" w:fill="D9D9D9" w:themeFill="background1" w:themeFillShade="D9"/>
          </w:tcPr>
          <w:p w14:paraId="791C9EB8" w14:textId="77777777" w:rsidR="00BD3ED3" w:rsidRPr="001F7DF3" w:rsidRDefault="00BD3ED3" w:rsidP="00937D3C">
            <w:pPr>
              <w:spacing w:after="120" w:line="240" w:lineRule="auto"/>
              <w:ind w:right="850"/>
              <w:jc w:val="center"/>
              <w:rPr>
                <w:rFonts w:eastAsia="MS Mincho" w:cstheme="minorHAnsi"/>
                <w:sz w:val="28"/>
                <w:szCs w:val="28"/>
                <w:lang w:val="en-US"/>
              </w:rPr>
            </w:pPr>
            <w:r w:rsidRPr="001F7DF3">
              <w:rPr>
                <w:rFonts w:eastAsia="MS Mincho" w:cstheme="minorHAnsi"/>
                <w:sz w:val="28"/>
                <w:szCs w:val="28"/>
                <w:lang w:val="en-US"/>
              </w:rPr>
              <w:t>Page Number</w:t>
            </w:r>
          </w:p>
        </w:tc>
      </w:tr>
      <w:tr w:rsidR="00BD3ED3" w:rsidRPr="001F7DF3" w14:paraId="1819C985" w14:textId="77777777" w:rsidTr="00937D3C">
        <w:trPr>
          <w:trHeight w:val="862"/>
        </w:trPr>
        <w:tc>
          <w:tcPr>
            <w:tcW w:w="6652" w:type="dxa"/>
            <w:gridSpan w:val="3"/>
            <w:tcBorders>
              <w:top w:val="single" w:sz="18" w:space="0" w:color="FFFFFF"/>
            </w:tcBorders>
            <w:shd w:val="clear" w:color="auto" w:fill="D9D9D9" w:themeFill="background1" w:themeFillShade="D9"/>
          </w:tcPr>
          <w:p w14:paraId="173244E7" w14:textId="77777777" w:rsidR="007E2D5F" w:rsidRPr="001F7DF3" w:rsidRDefault="007E2D5F" w:rsidP="00BD3ED3">
            <w:pPr>
              <w:rPr>
                <w:rFonts w:cstheme="minorHAnsi"/>
                <w:b/>
                <w:sz w:val="28"/>
                <w:szCs w:val="28"/>
              </w:rPr>
            </w:pPr>
            <w:r w:rsidRPr="001F7DF3">
              <w:rPr>
                <w:rFonts w:cstheme="minorHAnsi"/>
                <w:b/>
                <w:sz w:val="28"/>
                <w:szCs w:val="28"/>
              </w:rPr>
              <w:t>Vision &amp; Christian Values</w:t>
            </w:r>
            <w:r w:rsidR="00BD3ED3" w:rsidRPr="001F7DF3">
              <w:rPr>
                <w:rFonts w:cstheme="minorHAnsi"/>
                <w:b/>
                <w:sz w:val="28"/>
                <w:szCs w:val="28"/>
              </w:rPr>
              <w:t xml:space="preserve"> </w:t>
            </w:r>
          </w:p>
          <w:p w14:paraId="7E8A0803" w14:textId="77777777" w:rsidR="00BD3ED3" w:rsidRPr="001F7DF3" w:rsidRDefault="007E2D5F" w:rsidP="00BD3ED3">
            <w:pPr>
              <w:rPr>
                <w:rFonts w:cstheme="minorHAnsi"/>
                <w:sz w:val="28"/>
                <w:szCs w:val="28"/>
              </w:rPr>
            </w:pPr>
            <w:r w:rsidRPr="001F7DF3">
              <w:rPr>
                <w:rFonts w:cstheme="minorHAnsi"/>
                <w:sz w:val="28"/>
                <w:szCs w:val="28"/>
              </w:rPr>
              <w:t xml:space="preserve">1. </w:t>
            </w:r>
            <w:r w:rsidR="00BD3ED3" w:rsidRPr="001F7DF3">
              <w:rPr>
                <w:rFonts w:cstheme="minorHAnsi"/>
                <w:sz w:val="28"/>
                <w:szCs w:val="28"/>
              </w:rPr>
              <w:t xml:space="preserve">Aims </w:t>
            </w:r>
          </w:p>
          <w:p w14:paraId="106260D7" w14:textId="77777777" w:rsidR="00BD3ED3" w:rsidRPr="001F7DF3" w:rsidRDefault="00BD3ED3" w:rsidP="00BD3ED3">
            <w:pPr>
              <w:rPr>
                <w:rFonts w:cstheme="minorHAnsi"/>
                <w:sz w:val="28"/>
                <w:szCs w:val="28"/>
              </w:rPr>
            </w:pPr>
            <w:r w:rsidRPr="001F7DF3">
              <w:rPr>
                <w:rFonts w:cstheme="minorHAnsi"/>
                <w:sz w:val="28"/>
                <w:szCs w:val="28"/>
              </w:rPr>
              <w:t xml:space="preserve">2. Statutory Requirements </w:t>
            </w:r>
          </w:p>
          <w:p w14:paraId="2929D46D" w14:textId="77777777" w:rsidR="00BD3ED3" w:rsidRPr="001F7DF3" w:rsidRDefault="00BD3ED3" w:rsidP="00BD3ED3">
            <w:pPr>
              <w:rPr>
                <w:rFonts w:cstheme="minorHAnsi"/>
                <w:sz w:val="28"/>
                <w:szCs w:val="28"/>
              </w:rPr>
            </w:pPr>
            <w:r w:rsidRPr="001F7DF3">
              <w:rPr>
                <w:rFonts w:cstheme="minorHAnsi"/>
                <w:sz w:val="28"/>
                <w:szCs w:val="28"/>
              </w:rPr>
              <w:t xml:space="preserve">3. Policy Development </w:t>
            </w:r>
          </w:p>
          <w:p w14:paraId="44C7158A" w14:textId="77777777" w:rsidR="00BD3ED3" w:rsidRPr="001F7DF3" w:rsidRDefault="00BD3ED3" w:rsidP="00BD3ED3">
            <w:pPr>
              <w:rPr>
                <w:rFonts w:cstheme="minorHAnsi"/>
                <w:sz w:val="28"/>
                <w:szCs w:val="28"/>
              </w:rPr>
            </w:pPr>
            <w:r w:rsidRPr="001F7DF3">
              <w:rPr>
                <w:rFonts w:cstheme="minorHAnsi"/>
                <w:sz w:val="28"/>
                <w:szCs w:val="28"/>
              </w:rPr>
              <w:t>4. Definition</w:t>
            </w:r>
          </w:p>
          <w:p w14:paraId="249234F6" w14:textId="77777777" w:rsidR="00BD3ED3" w:rsidRPr="001F7DF3" w:rsidRDefault="00BD3ED3" w:rsidP="00BD3ED3">
            <w:pPr>
              <w:rPr>
                <w:rFonts w:cstheme="minorHAnsi"/>
                <w:sz w:val="28"/>
                <w:szCs w:val="28"/>
              </w:rPr>
            </w:pPr>
            <w:r w:rsidRPr="001F7DF3">
              <w:rPr>
                <w:rFonts w:cstheme="minorHAnsi"/>
                <w:sz w:val="28"/>
                <w:szCs w:val="28"/>
              </w:rPr>
              <w:t xml:space="preserve">5. Curriculum </w:t>
            </w:r>
          </w:p>
          <w:p w14:paraId="18069571" w14:textId="77777777" w:rsidR="00BD3ED3" w:rsidRPr="001F7DF3" w:rsidRDefault="00BD3ED3" w:rsidP="00BD3ED3">
            <w:pPr>
              <w:rPr>
                <w:rFonts w:cstheme="minorHAnsi"/>
                <w:sz w:val="28"/>
                <w:szCs w:val="28"/>
              </w:rPr>
            </w:pPr>
            <w:r w:rsidRPr="001F7DF3">
              <w:rPr>
                <w:rFonts w:cstheme="minorHAnsi"/>
                <w:sz w:val="28"/>
                <w:szCs w:val="28"/>
              </w:rPr>
              <w:t>6. Delivery of RSE</w:t>
            </w:r>
          </w:p>
          <w:p w14:paraId="4F9FBBE2" w14:textId="77777777" w:rsidR="00BD3ED3" w:rsidRPr="001F7DF3" w:rsidRDefault="00BD3ED3" w:rsidP="00BD3ED3">
            <w:pPr>
              <w:rPr>
                <w:rFonts w:cstheme="minorHAnsi"/>
                <w:sz w:val="28"/>
                <w:szCs w:val="28"/>
              </w:rPr>
            </w:pPr>
            <w:r w:rsidRPr="001F7DF3">
              <w:rPr>
                <w:rFonts w:cstheme="minorHAnsi"/>
                <w:sz w:val="28"/>
                <w:szCs w:val="28"/>
              </w:rPr>
              <w:t>7. Inclusion</w:t>
            </w:r>
          </w:p>
          <w:p w14:paraId="3DF7B0E8" w14:textId="77777777" w:rsidR="00BD3ED3" w:rsidRPr="001F7DF3" w:rsidRDefault="00BD3ED3" w:rsidP="00BD3ED3">
            <w:pPr>
              <w:rPr>
                <w:rFonts w:cstheme="minorHAnsi"/>
                <w:sz w:val="28"/>
                <w:szCs w:val="28"/>
              </w:rPr>
            </w:pPr>
            <w:r w:rsidRPr="001F7DF3">
              <w:rPr>
                <w:rFonts w:cstheme="minorHAnsi"/>
                <w:sz w:val="28"/>
                <w:szCs w:val="28"/>
              </w:rPr>
              <w:t xml:space="preserve">8. Roles and responsibilities </w:t>
            </w:r>
          </w:p>
          <w:p w14:paraId="624A8C05" w14:textId="77777777" w:rsidR="00BD3ED3" w:rsidRPr="001F7DF3" w:rsidRDefault="00BD3ED3" w:rsidP="00BD3ED3">
            <w:pPr>
              <w:rPr>
                <w:rFonts w:cstheme="minorHAnsi"/>
                <w:sz w:val="28"/>
                <w:szCs w:val="28"/>
              </w:rPr>
            </w:pPr>
            <w:r w:rsidRPr="001F7DF3">
              <w:rPr>
                <w:rFonts w:cstheme="minorHAnsi"/>
                <w:sz w:val="28"/>
                <w:szCs w:val="28"/>
              </w:rPr>
              <w:t xml:space="preserve">9. Parents’ right to withdraw </w:t>
            </w:r>
          </w:p>
          <w:p w14:paraId="60EA908E" w14:textId="77777777" w:rsidR="00BD3ED3" w:rsidRPr="001F7DF3" w:rsidRDefault="00BD3ED3" w:rsidP="00BD3ED3">
            <w:pPr>
              <w:rPr>
                <w:rFonts w:cstheme="minorHAnsi"/>
                <w:sz w:val="28"/>
                <w:szCs w:val="28"/>
              </w:rPr>
            </w:pPr>
            <w:r w:rsidRPr="001F7DF3">
              <w:rPr>
                <w:rFonts w:cstheme="minorHAnsi"/>
                <w:sz w:val="28"/>
                <w:szCs w:val="28"/>
              </w:rPr>
              <w:t>10. Training</w:t>
            </w:r>
          </w:p>
          <w:p w14:paraId="21B87147" w14:textId="77777777" w:rsidR="00BD3ED3" w:rsidRPr="001F7DF3" w:rsidRDefault="00BD3ED3" w:rsidP="00BD3ED3">
            <w:pPr>
              <w:rPr>
                <w:rFonts w:cstheme="minorHAnsi"/>
                <w:sz w:val="28"/>
                <w:szCs w:val="28"/>
              </w:rPr>
            </w:pPr>
            <w:r w:rsidRPr="001F7DF3">
              <w:rPr>
                <w:rFonts w:cstheme="minorHAnsi"/>
                <w:sz w:val="28"/>
                <w:szCs w:val="28"/>
              </w:rPr>
              <w:t>11.Monitoring arrangements</w:t>
            </w:r>
          </w:p>
          <w:p w14:paraId="3BDE7487" w14:textId="77777777" w:rsidR="00A16139" w:rsidRPr="001F7DF3" w:rsidRDefault="00A16139" w:rsidP="00BD3ED3">
            <w:pPr>
              <w:rPr>
                <w:rFonts w:cstheme="minorHAnsi"/>
                <w:b/>
                <w:sz w:val="28"/>
                <w:szCs w:val="28"/>
              </w:rPr>
            </w:pPr>
            <w:r w:rsidRPr="001F7DF3">
              <w:rPr>
                <w:rFonts w:cstheme="minorHAnsi"/>
                <w:b/>
                <w:sz w:val="28"/>
                <w:szCs w:val="28"/>
              </w:rPr>
              <w:t>Appendices:</w:t>
            </w:r>
          </w:p>
          <w:p w14:paraId="602940AC" w14:textId="77777777" w:rsidR="005A48E9" w:rsidRPr="001F7DF3" w:rsidRDefault="00BD3ED3" w:rsidP="00BD3ED3">
            <w:pPr>
              <w:rPr>
                <w:rFonts w:cstheme="minorHAnsi"/>
                <w:sz w:val="28"/>
                <w:szCs w:val="28"/>
              </w:rPr>
            </w:pPr>
            <w:r w:rsidRPr="001F7DF3">
              <w:rPr>
                <w:rFonts w:cstheme="minorHAnsi"/>
                <w:sz w:val="28"/>
                <w:szCs w:val="28"/>
              </w:rPr>
              <w:t>Appendix 1:</w:t>
            </w:r>
            <w:r w:rsidR="00A16139" w:rsidRPr="001F7DF3">
              <w:rPr>
                <w:rFonts w:cstheme="minorHAnsi"/>
                <w:sz w:val="28"/>
                <w:szCs w:val="28"/>
              </w:rPr>
              <w:t xml:space="preserve"> </w:t>
            </w:r>
          </w:p>
          <w:p w14:paraId="29A2FA53" w14:textId="77777777" w:rsidR="00BD3ED3" w:rsidRPr="001F7DF3" w:rsidRDefault="00A16139" w:rsidP="00BD3ED3">
            <w:pPr>
              <w:rPr>
                <w:rFonts w:cstheme="minorHAnsi"/>
                <w:sz w:val="28"/>
                <w:szCs w:val="28"/>
              </w:rPr>
            </w:pPr>
            <w:r w:rsidRPr="001F7DF3">
              <w:rPr>
                <w:rFonts w:cstheme="minorHAnsi"/>
                <w:sz w:val="28"/>
                <w:szCs w:val="28"/>
              </w:rPr>
              <w:t>PSHE (&amp;RSE)</w:t>
            </w:r>
            <w:r w:rsidR="00BD3ED3" w:rsidRPr="001F7DF3">
              <w:rPr>
                <w:rFonts w:cstheme="minorHAnsi"/>
                <w:sz w:val="28"/>
                <w:szCs w:val="28"/>
              </w:rPr>
              <w:t xml:space="preserve"> Curriculum </w:t>
            </w:r>
            <w:r w:rsidRPr="001F7DF3">
              <w:rPr>
                <w:rFonts w:cstheme="minorHAnsi"/>
                <w:sz w:val="28"/>
                <w:szCs w:val="28"/>
              </w:rPr>
              <w:t xml:space="preserve">Map- Expectations </w:t>
            </w:r>
          </w:p>
          <w:p w14:paraId="6C6A14F2" w14:textId="77777777" w:rsidR="00BD3ED3" w:rsidRPr="001F7DF3" w:rsidRDefault="00BD3ED3" w:rsidP="00A16139">
            <w:pPr>
              <w:rPr>
                <w:rFonts w:eastAsia="MS Mincho" w:cstheme="minorHAnsi"/>
                <w:sz w:val="28"/>
                <w:szCs w:val="28"/>
                <w:lang w:val="en-US"/>
              </w:rPr>
            </w:pPr>
            <w:r w:rsidRPr="001F7DF3">
              <w:rPr>
                <w:rFonts w:eastAsia="MS Mincho" w:cstheme="minorHAnsi"/>
                <w:sz w:val="28"/>
                <w:szCs w:val="28"/>
                <w:lang w:val="en-US"/>
              </w:rPr>
              <w:t xml:space="preserve">Appendix 2: </w:t>
            </w:r>
            <w:r w:rsidR="00A16139" w:rsidRPr="001F7DF3">
              <w:rPr>
                <w:rFonts w:eastAsia="MS Mincho" w:cstheme="minorHAnsi"/>
                <w:sz w:val="28"/>
                <w:szCs w:val="28"/>
                <w:lang w:val="en-US"/>
              </w:rPr>
              <w:t>Long Term Curriculum Map</w:t>
            </w:r>
          </w:p>
          <w:p w14:paraId="3CB27D1A" w14:textId="77777777" w:rsidR="00A16139" w:rsidRPr="001F7DF3" w:rsidRDefault="00A16139" w:rsidP="00A16139">
            <w:pPr>
              <w:rPr>
                <w:rFonts w:cstheme="minorHAnsi"/>
                <w:sz w:val="28"/>
                <w:szCs w:val="28"/>
              </w:rPr>
            </w:pPr>
            <w:r w:rsidRPr="001F7DF3">
              <w:rPr>
                <w:rFonts w:eastAsia="MS Mincho" w:cstheme="minorHAnsi"/>
                <w:sz w:val="28"/>
                <w:szCs w:val="28"/>
                <w:lang w:val="en-US"/>
              </w:rPr>
              <w:t>Appendix 3: Additional Reference Links</w:t>
            </w:r>
          </w:p>
        </w:tc>
        <w:tc>
          <w:tcPr>
            <w:tcW w:w="3326" w:type="dxa"/>
            <w:tcBorders>
              <w:top w:val="single" w:sz="18" w:space="0" w:color="FFFFFF"/>
            </w:tcBorders>
            <w:shd w:val="clear" w:color="auto" w:fill="D9D9D9" w:themeFill="background1" w:themeFillShade="D9"/>
          </w:tcPr>
          <w:p w14:paraId="26762B95" w14:textId="77777777" w:rsidR="00BD3ED3" w:rsidRPr="001F7DF3" w:rsidRDefault="00937D3C" w:rsidP="00937D3C">
            <w:pPr>
              <w:jc w:val="center"/>
              <w:rPr>
                <w:rFonts w:cstheme="minorHAnsi"/>
                <w:sz w:val="28"/>
                <w:szCs w:val="28"/>
              </w:rPr>
            </w:pPr>
            <w:r w:rsidRPr="001F7DF3">
              <w:rPr>
                <w:rFonts w:cstheme="minorHAnsi"/>
                <w:sz w:val="28"/>
                <w:szCs w:val="28"/>
              </w:rPr>
              <w:t>2</w:t>
            </w:r>
          </w:p>
          <w:p w14:paraId="1E72C481" w14:textId="77777777" w:rsidR="00937D3C" w:rsidRPr="001F7DF3" w:rsidRDefault="00937D3C" w:rsidP="00937D3C">
            <w:pPr>
              <w:jc w:val="center"/>
              <w:rPr>
                <w:rFonts w:cstheme="minorHAnsi"/>
                <w:sz w:val="28"/>
                <w:szCs w:val="28"/>
              </w:rPr>
            </w:pPr>
            <w:r w:rsidRPr="001F7DF3">
              <w:rPr>
                <w:rFonts w:cstheme="minorHAnsi"/>
                <w:sz w:val="28"/>
                <w:szCs w:val="28"/>
              </w:rPr>
              <w:t>2</w:t>
            </w:r>
          </w:p>
          <w:p w14:paraId="33E94661" w14:textId="77777777" w:rsidR="00937D3C" w:rsidRPr="001F7DF3" w:rsidRDefault="00937D3C" w:rsidP="00937D3C">
            <w:pPr>
              <w:jc w:val="center"/>
              <w:rPr>
                <w:rFonts w:cstheme="minorHAnsi"/>
                <w:sz w:val="28"/>
                <w:szCs w:val="28"/>
              </w:rPr>
            </w:pPr>
            <w:r w:rsidRPr="001F7DF3">
              <w:rPr>
                <w:rFonts w:cstheme="minorHAnsi"/>
                <w:sz w:val="28"/>
                <w:szCs w:val="28"/>
              </w:rPr>
              <w:t>2</w:t>
            </w:r>
          </w:p>
          <w:p w14:paraId="173DD5F3" w14:textId="77777777" w:rsidR="00937D3C" w:rsidRPr="001F7DF3" w:rsidRDefault="00937D3C" w:rsidP="00937D3C">
            <w:pPr>
              <w:jc w:val="center"/>
              <w:rPr>
                <w:rFonts w:cstheme="minorHAnsi"/>
                <w:sz w:val="28"/>
                <w:szCs w:val="28"/>
              </w:rPr>
            </w:pPr>
            <w:r w:rsidRPr="001F7DF3">
              <w:rPr>
                <w:rFonts w:cstheme="minorHAnsi"/>
                <w:sz w:val="28"/>
                <w:szCs w:val="28"/>
              </w:rPr>
              <w:t>2</w:t>
            </w:r>
          </w:p>
          <w:p w14:paraId="3A459588" w14:textId="77777777" w:rsidR="00937D3C" w:rsidRPr="001F7DF3" w:rsidRDefault="00937D3C" w:rsidP="00937D3C">
            <w:pPr>
              <w:jc w:val="center"/>
              <w:rPr>
                <w:rFonts w:cstheme="minorHAnsi"/>
                <w:sz w:val="28"/>
                <w:szCs w:val="28"/>
              </w:rPr>
            </w:pPr>
            <w:r w:rsidRPr="001F7DF3">
              <w:rPr>
                <w:rFonts w:cstheme="minorHAnsi"/>
                <w:sz w:val="28"/>
                <w:szCs w:val="28"/>
              </w:rPr>
              <w:t>2</w:t>
            </w:r>
          </w:p>
          <w:p w14:paraId="1A865C79" w14:textId="77777777" w:rsidR="00937D3C" w:rsidRPr="001F7DF3" w:rsidRDefault="00937D3C" w:rsidP="00937D3C">
            <w:pPr>
              <w:jc w:val="center"/>
              <w:rPr>
                <w:rFonts w:cstheme="minorHAnsi"/>
                <w:sz w:val="28"/>
                <w:szCs w:val="28"/>
              </w:rPr>
            </w:pPr>
            <w:r w:rsidRPr="001F7DF3">
              <w:rPr>
                <w:rFonts w:cstheme="minorHAnsi"/>
                <w:sz w:val="28"/>
                <w:szCs w:val="28"/>
              </w:rPr>
              <w:t>3</w:t>
            </w:r>
          </w:p>
          <w:p w14:paraId="2F964E2C" w14:textId="77777777" w:rsidR="00937D3C" w:rsidRPr="001F7DF3" w:rsidRDefault="00937D3C" w:rsidP="00937D3C">
            <w:pPr>
              <w:jc w:val="center"/>
              <w:rPr>
                <w:rFonts w:cstheme="minorHAnsi"/>
                <w:sz w:val="28"/>
                <w:szCs w:val="28"/>
              </w:rPr>
            </w:pPr>
            <w:r w:rsidRPr="001F7DF3">
              <w:rPr>
                <w:rFonts w:cstheme="minorHAnsi"/>
                <w:sz w:val="28"/>
                <w:szCs w:val="28"/>
              </w:rPr>
              <w:t>3</w:t>
            </w:r>
          </w:p>
          <w:p w14:paraId="3441BB03" w14:textId="77777777" w:rsidR="00937D3C" w:rsidRPr="001F7DF3" w:rsidRDefault="00937D3C" w:rsidP="00937D3C">
            <w:pPr>
              <w:jc w:val="center"/>
              <w:rPr>
                <w:rFonts w:cstheme="minorHAnsi"/>
                <w:sz w:val="28"/>
                <w:szCs w:val="28"/>
              </w:rPr>
            </w:pPr>
            <w:r w:rsidRPr="001F7DF3">
              <w:rPr>
                <w:rFonts w:cstheme="minorHAnsi"/>
                <w:sz w:val="28"/>
                <w:szCs w:val="28"/>
              </w:rPr>
              <w:t>4</w:t>
            </w:r>
          </w:p>
          <w:p w14:paraId="58B03170" w14:textId="77777777" w:rsidR="00937D3C" w:rsidRPr="001F7DF3" w:rsidRDefault="00937D3C" w:rsidP="00937D3C">
            <w:pPr>
              <w:jc w:val="center"/>
              <w:rPr>
                <w:rFonts w:cstheme="minorHAnsi"/>
                <w:sz w:val="28"/>
                <w:szCs w:val="28"/>
              </w:rPr>
            </w:pPr>
            <w:r w:rsidRPr="001F7DF3">
              <w:rPr>
                <w:rFonts w:cstheme="minorHAnsi"/>
                <w:sz w:val="28"/>
                <w:szCs w:val="28"/>
              </w:rPr>
              <w:t>5</w:t>
            </w:r>
          </w:p>
          <w:p w14:paraId="7A657D3C" w14:textId="77777777" w:rsidR="00937D3C" w:rsidRPr="001F7DF3" w:rsidRDefault="00937D3C" w:rsidP="00937D3C">
            <w:pPr>
              <w:jc w:val="center"/>
              <w:rPr>
                <w:rFonts w:cstheme="minorHAnsi"/>
                <w:sz w:val="28"/>
                <w:szCs w:val="28"/>
              </w:rPr>
            </w:pPr>
            <w:r w:rsidRPr="001F7DF3">
              <w:rPr>
                <w:rFonts w:cstheme="minorHAnsi"/>
                <w:sz w:val="28"/>
                <w:szCs w:val="28"/>
              </w:rPr>
              <w:t>5</w:t>
            </w:r>
          </w:p>
          <w:p w14:paraId="2282680D" w14:textId="77777777" w:rsidR="00937D3C" w:rsidRPr="001F7DF3" w:rsidRDefault="00A16139" w:rsidP="00937D3C">
            <w:pPr>
              <w:jc w:val="center"/>
              <w:rPr>
                <w:rFonts w:cstheme="minorHAnsi"/>
                <w:sz w:val="28"/>
                <w:szCs w:val="28"/>
              </w:rPr>
            </w:pPr>
            <w:r w:rsidRPr="001F7DF3">
              <w:rPr>
                <w:rFonts w:cstheme="minorHAnsi"/>
                <w:sz w:val="28"/>
                <w:szCs w:val="28"/>
              </w:rPr>
              <w:t>6</w:t>
            </w:r>
          </w:p>
          <w:p w14:paraId="7FDE7AEF" w14:textId="77777777" w:rsidR="00A16139" w:rsidRPr="001F7DF3" w:rsidRDefault="005A48E9" w:rsidP="00937D3C">
            <w:pPr>
              <w:jc w:val="center"/>
              <w:rPr>
                <w:rFonts w:cstheme="minorHAnsi"/>
                <w:sz w:val="28"/>
                <w:szCs w:val="28"/>
              </w:rPr>
            </w:pPr>
            <w:r w:rsidRPr="001F7DF3">
              <w:rPr>
                <w:rFonts w:cstheme="minorHAnsi"/>
                <w:sz w:val="28"/>
                <w:szCs w:val="28"/>
              </w:rPr>
              <w:t>6</w:t>
            </w:r>
          </w:p>
          <w:p w14:paraId="151F1637" w14:textId="77777777" w:rsidR="00A16139" w:rsidRPr="001F7DF3" w:rsidRDefault="00A16139" w:rsidP="00937D3C">
            <w:pPr>
              <w:jc w:val="center"/>
              <w:rPr>
                <w:rFonts w:cstheme="minorHAnsi"/>
                <w:sz w:val="28"/>
                <w:szCs w:val="28"/>
              </w:rPr>
            </w:pPr>
          </w:p>
          <w:p w14:paraId="64A40B54" w14:textId="77777777" w:rsidR="005A48E9" w:rsidRPr="001F7DF3" w:rsidRDefault="005A48E9" w:rsidP="00937D3C">
            <w:pPr>
              <w:jc w:val="center"/>
              <w:rPr>
                <w:rFonts w:cstheme="minorHAnsi"/>
                <w:sz w:val="28"/>
                <w:szCs w:val="28"/>
              </w:rPr>
            </w:pPr>
          </w:p>
          <w:p w14:paraId="04537D12" w14:textId="77777777" w:rsidR="00937D3C" w:rsidRPr="001F7DF3" w:rsidRDefault="00A16139" w:rsidP="00937D3C">
            <w:pPr>
              <w:jc w:val="center"/>
              <w:rPr>
                <w:rFonts w:cstheme="minorHAnsi"/>
                <w:sz w:val="28"/>
                <w:szCs w:val="28"/>
              </w:rPr>
            </w:pPr>
            <w:r w:rsidRPr="001F7DF3">
              <w:rPr>
                <w:rFonts w:cstheme="minorHAnsi"/>
                <w:sz w:val="28"/>
                <w:szCs w:val="28"/>
              </w:rPr>
              <w:t>7</w:t>
            </w:r>
          </w:p>
          <w:p w14:paraId="11F1D011" w14:textId="77777777" w:rsidR="00937D3C" w:rsidRPr="001F7DF3" w:rsidRDefault="00A16139" w:rsidP="00937D3C">
            <w:pPr>
              <w:jc w:val="center"/>
              <w:rPr>
                <w:rFonts w:cstheme="minorHAnsi"/>
                <w:sz w:val="28"/>
                <w:szCs w:val="28"/>
              </w:rPr>
            </w:pPr>
            <w:r w:rsidRPr="001F7DF3">
              <w:rPr>
                <w:rFonts w:cstheme="minorHAnsi"/>
                <w:sz w:val="28"/>
                <w:szCs w:val="28"/>
              </w:rPr>
              <w:t>8</w:t>
            </w:r>
          </w:p>
          <w:p w14:paraId="04C7DC51" w14:textId="77777777" w:rsidR="00A16139" w:rsidRPr="001F7DF3" w:rsidRDefault="00A16139" w:rsidP="00937D3C">
            <w:pPr>
              <w:jc w:val="center"/>
              <w:rPr>
                <w:rFonts w:cstheme="minorHAnsi"/>
                <w:sz w:val="28"/>
                <w:szCs w:val="28"/>
              </w:rPr>
            </w:pPr>
            <w:r w:rsidRPr="001F7DF3">
              <w:rPr>
                <w:rFonts w:cstheme="minorHAnsi"/>
                <w:sz w:val="28"/>
                <w:szCs w:val="28"/>
              </w:rPr>
              <w:t>10</w:t>
            </w:r>
          </w:p>
          <w:p w14:paraId="025BD57D" w14:textId="77777777" w:rsidR="00A16139" w:rsidRPr="001F7DF3" w:rsidRDefault="00A16139" w:rsidP="00937D3C">
            <w:pPr>
              <w:jc w:val="center"/>
              <w:rPr>
                <w:rFonts w:eastAsia="MS Mincho" w:cstheme="minorHAnsi"/>
                <w:sz w:val="28"/>
                <w:szCs w:val="28"/>
                <w:lang w:val="en-US"/>
              </w:rPr>
            </w:pPr>
          </w:p>
        </w:tc>
      </w:tr>
    </w:tbl>
    <w:p w14:paraId="3054B422" w14:textId="77777777" w:rsidR="00E330D0" w:rsidRPr="001F7DF3" w:rsidRDefault="00E330D0">
      <w:pPr>
        <w:rPr>
          <w:rFonts w:cstheme="minorHAnsi"/>
          <w:sz w:val="28"/>
          <w:szCs w:val="28"/>
        </w:rPr>
      </w:pPr>
    </w:p>
    <w:p w14:paraId="3C8F4B67" w14:textId="77777777" w:rsidR="007E2D5F" w:rsidRPr="001F7DF3" w:rsidRDefault="007E2D5F" w:rsidP="007E2D5F">
      <w:pPr>
        <w:spacing w:after="120" w:line="276" w:lineRule="auto"/>
        <w:rPr>
          <w:rFonts w:ascii="Gill Sans MT" w:hAnsi="Gill Sans MT"/>
          <w:b/>
          <w:bCs/>
          <w:sz w:val="24"/>
          <w:szCs w:val="24"/>
        </w:rPr>
      </w:pPr>
      <w:r w:rsidRPr="001F7DF3">
        <w:rPr>
          <w:rFonts w:ascii="Gill Sans MT" w:hAnsi="Gill Sans MT"/>
          <w:b/>
          <w:sz w:val="24"/>
          <w:szCs w:val="24"/>
        </w:rPr>
        <w:lastRenderedPageBreak/>
        <w:t xml:space="preserve">Vision and Values </w:t>
      </w:r>
    </w:p>
    <w:p w14:paraId="604C7A18" w14:textId="586B4577" w:rsidR="007E2D5F" w:rsidRPr="001F7DF3" w:rsidRDefault="007E2D5F" w:rsidP="007E2D5F">
      <w:pPr>
        <w:shd w:val="clear" w:color="auto" w:fill="FAFBFB"/>
        <w:spacing w:after="0" w:line="240" w:lineRule="auto"/>
        <w:textAlignment w:val="top"/>
        <w:outlineLvl w:val="2"/>
        <w:rPr>
          <w:rFonts w:eastAsia="Times New Roman" w:cstheme="minorHAnsi"/>
          <w:b/>
          <w:bCs/>
          <w:color w:val="1E1E1E"/>
          <w:sz w:val="24"/>
          <w:szCs w:val="24"/>
          <w:lang w:eastAsia="en-GB"/>
        </w:rPr>
      </w:pPr>
      <w:r w:rsidRPr="001F7DF3">
        <w:rPr>
          <w:rFonts w:eastAsia="Times New Roman" w:cstheme="minorHAnsi"/>
          <w:b/>
          <w:bCs/>
          <w:color w:val="660033"/>
          <w:sz w:val="24"/>
          <w:szCs w:val="24"/>
          <w:bdr w:val="none" w:sz="0" w:space="0" w:color="auto" w:frame="1"/>
          <w:lang w:eastAsia="en-GB"/>
        </w:rPr>
        <w:t>Our School aims to be a loving, inclusive family where our core</w:t>
      </w:r>
      <w:r w:rsidRPr="001F7DF3">
        <w:rPr>
          <w:rFonts w:eastAsia="Times New Roman" w:cstheme="minorHAnsi"/>
          <w:b/>
          <w:bCs/>
          <w:color w:val="1E1E1E"/>
          <w:sz w:val="24"/>
          <w:szCs w:val="24"/>
          <w:lang w:eastAsia="en-GB"/>
        </w:rPr>
        <w:t xml:space="preserve"> </w:t>
      </w:r>
      <w:r w:rsidRPr="001F7DF3">
        <w:rPr>
          <w:rFonts w:eastAsia="Times New Roman" w:cstheme="minorHAnsi"/>
          <w:b/>
          <w:bCs/>
          <w:color w:val="660033"/>
          <w:sz w:val="24"/>
          <w:szCs w:val="24"/>
          <w:bdr w:val="none" w:sz="0" w:space="0" w:color="auto" w:frame="1"/>
          <w:lang w:eastAsia="en-GB"/>
        </w:rPr>
        <w:t>Christian Values of Love, Integrity, Forgiveness and Equality (LIFE)</w:t>
      </w:r>
      <w:r w:rsidRPr="001F7DF3">
        <w:rPr>
          <w:rFonts w:eastAsia="Times New Roman" w:cstheme="minorHAnsi"/>
          <w:b/>
          <w:bCs/>
          <w:color w:val="1E1E1E"/>
          <w:sz w:val="24"/>
          <w:szCs w:val="24"/>
          <w:lang w:eastAsia="en-GB"/>
        </w:rPr>
        <w:t xml:space="preserve"> </w:t>
      </w:r>
      <w:r w:rsidRPr="001F7DF3">
        <w:rPr>
          <w:rFonts w:eastAsia="Times New Roman" w:cstheme="minorHAnsi"/>
          <w:b/>
          <w:bCs/>
          <w:color w:val="660033"/>
          <w:sz w:val="24"/>
          <w:szCs w:val="24"/>
          <w:bdr w:val="none" w:sz="0" w:space="0" w:color="auto" w:frame="1"/>
          <w:lang w:eastAsia="en-GB"/>
        </w:rPr>
        <w:t xml:space="preserve">are recognised and developed. With God's </w:t>
      </w:r>
      <w:r w:rsidR="007C42CA" w:rsidRPr="001F7DF3">
        <w:rPr>
          <w:rFonts w:eastAsia="Times New Roman" w:cstheme="minorHAnsi"/>
          <w:b/>
          <w:bCs/>
          <w:color w:val="660033"/>
          <w:sz w:val="24"/>
          <w:szCs w:val="24"/>
          <w:bdr w:val="none" w:sz="0" w:space="0" w:color="auto" w:frame="1"/>
          <w:lang w:eastAsia="en-GB"/>
        </w:rPr>
        <w:t>l</w:t>
      </w:r>
      <w:r w:rsidRPr="001F7DF3">
        <w:rPr>
          <w:rFonts w:eastAsia="Times New Roman" w:cstheme="minorHAnsi"/>
          <w:b/>
          <w:bCs/>
          <w:color w:val="660033"/>
          <w:sz w:val="24"/>
          <w:szCs w:val="24"/>
          <w:bdr w:val="none" w:sz="0" w:space="0" w:color="auto" w:frame="1"/>
          <w:lang w:eastAsia="en-GB"/>
        </w:rPr>
        <w:t>ove, all are encouraged</w:t>
      </w:r>
      <w:r w:rsidRPr="001F7DF3">
        <w:rPr>
          <w:rFonts w:eastAsia="Times New Roman" w:cstheme="minorHAnsi"/>
          <w:b/>
          <w:bCs/>
          <w:color w:val="1E1E1E"/>
          <w:sz w:val="24"/>
          <w:szCs w:val="24"/>
          <w:lang w:eastAsia="en-GB"/>
        </w:rPr>
        <w:t xml:space="preserve"> </w:t>
      </w:r>
      <w:r w:rsidRPr="001F7DF3">
        <w:rPr>
          <w:rFonts w:eastAsia="Times New Roman" w:cstheme="minorHAnsi"/>
          <w:b/>
          <w:bCs/>
          <w:color w:val="660033"/>
          <w:sz w:val="24"/>
          <w:szCs w:val="24"/>
          <w:bdr w:val="none" w:sz="0" w:space="0" w:color="auto" w:frame="1"/>
          <w:lang w:eastAsia="en-GB"/>
        </w:rPr>
        <w:t>to thrive, as we learn to walk in Jesus's footsteps.</w:t>
      </w:r>
    </w:p>
    <w:p w14:paraId="70F4D617"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Fonts w:asciiTheme="minorHAnsi" w:hAnsiTheme="minorHAnsi" w:cstheme="minorHAnsi"/>
          <w:color w:val="1E1E1E"/>
          <w:bdr w:val="none" w:sz="0" w:space="0" w:color="auto" w:frame="1"/>
        </w:rPr>
        <w:t>As a Christian School Community, we believe that the ethos of our school should be built on a foundation of core Christian Values. The staff, children and governors have agreed the following four core values that we feel support our school motto which is ‘To prepare children for life’:</w:t>
      </w:r>
    </w:p>
    <w:p w14:paraId="7BC6155B"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Fonts w:asciiTheme="minorHAnsi" w:hAnsiTheme="minorHAnsi" w:cstheme="minorHAnsi"/>
          <w:color w:val="1E1E1E"/>
        </w:rPr>
        <w:t> </w:t>
      </w:r>
    </w:p>
    <w:p w14:paraId="792E3E90"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Style w:val="Strong"/>
          <w:rFonts w:asciiTheme="minorHAnsi" w:hAnsiTheme="minorHAnsi" w:cstheme="minorHAnsi"/>
          <w:color w:val="660033"/>
          <w:bdr w:val="none" w:sz="0" w:space="0" w:color="auto" w:frame="1"/>
        </w:rPr>
        <w:t>L</w:t>
      </w:r>
      <w:r w:rsidRPr="001F7DF3">
        <w:rPr>
          <w:rFonts w:asciiTheme="minorHAnsi" w:hAnsiTheme="minorHAnsi" w:cstheme="minorHAnsi"/>
          <w:color w:val="1E1E1E"/>
          <w:bdr w:val="none" w:sz="0" w:space="0" w:color="auto" w:frame="1"/>
        </w:rPr>
        <w:t>ove</w:t>
      </w:r>
    </w:p>
    <w:p w14:paraId="7E2319E9"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Style w:val="Strong"/>
          <w:rFonts w:asciiTheme="minorHAnsi" w:hAnsiTheme="minorHAnsi" w:cstheme="minorHAnsi"/>
          <w:color w:val="660033"/>
          <w:bdr w:val="none" w:sz="0" w:space="0" w:color="auto" w:frame="1"/>
        </w:rPr>
        <w:t>I</w:t>
      </w:r>
      <w:r w:rsidRPr="001F7DF3">
        <w:rPr>
          <w:rFonts w:asciiTheme="minorHAnsi" w:hAnsiTheme="minorHAnsi" w:cstheme="minorHAnsi"/>
          <w:color w:val="1E1E1E"/>
          <w:bdr w:val="none" w:sz="0" w:space="0" w:color="auto" w:frame="1"/>
        </w:rPr>
        <w:t>ntegrity</w:t>
      </w:r>
    </w:p>
    <w:p w14:paraId="23A60CBD"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Style w:val="Strong"/>
          <w:rFonts w:asciiTheme="minorHAnsi" w:hAnsiTheme="minorHAnsi" w:cstheme="minorHAnsi"/>
          <w:color w:val="660033"/>
          <w:bdr w:val="none" w:sz="0" w:space="0" w:color="auto" w:frame="1"/>
        </w:rPr>
        <w:t>F</w:t>
      </w:r>
      <w:r w:rsidRPr="001F7DF3">
        <w:rPr>
          <w:rFonts w:asciiTheme="minorHAnsi" w:hAnsiTheme="minorHAnsi" w:cstheme="minorHAnsi"/>
          <w:color w:val="1E1E1E"/>
          <w:bdr w:val="none" w:sz="0" w:space="0" w:color="auto" w:frame="1"/>
        </w:rPr>
        <w:t>orgiveness, and</w:t>
      </w:r>
    </w:p>
    <w:p w14:paraId="34436356"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Style w:val="Strong"/>
          <w:rFonts w:asciiTheme="minorHAnsi" w:hAnsiTheme="minorHAnsi" w:cstheme="minorHAnsi"/>
          <w:color w:val="660033"/>
          <w:bdr w:val="none" w:sz="0" w:space="0" w:color="auto" w:frame="1"/>
        </w:rPr>
        <w:t>E</w:t>
      </w:r>
      <w:r w:rsidRPr="001F7DF3">
        <w:rPr>
          <w:rFonts w:asciiTheme="minorHAnsi" w:hAnsiTheme="minorHAnsi" w:cstheme="minorHAnsi"/>
          <w:color w:val="1E1E1E"/>
          <w:bdr w:val="none" w:sz="0" w:space="0" w:color="auto" w:frame="1"/>
        </w:rPr>
        <w:t>quality</w:t>
      </w:r>
    </w:p>
    <w:p w14:paraId="1846A852"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Fonts w:asciiTheme="minorHAnsi" w:hAnsiTheme="minorHAnsi" w:cstheme="minorHAnsi"/>
          <w:color w:val="1E1E1E"/>
          <w:bdr w:val="none" w:sz="0" w:space="0" w:color="auto" w:frame="1"/>
        </w:rPr>
        <w:t>which will be promoted in school.</w:t>
      </w:r>
    </w:p>
    <w:p w14:paraId="69B40F9A"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sz w:val="16"/>
        </w:rPr>
      </w:pPr>
      <w:r w:rsidRPr="001F7DF3">
        <w:rPr>
          <w:rFonts w:asciiTheme="minorHAnsi" w:hAnsiTheme="minorHAnsi" w:cstheme="minorHAnsi"/>
          <w:color w:val="1E1E1E"/>
        </w:rPr>
        <w:t> </w:t>
      </w:r>
    </w:p>
    <w:p w14:paraId="3BC78187"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Fonts w:asciiTheme="minorHAnsi" w:hAnsiTheme="minorHAnsi" w:cstheme="minorHAnsi"/>
          <w:color w:val="1E1E1E"/>
          <w:bdr w:val="none" w:sz="0" w:space="0" w:color="auto" w:frame="1"/>
        </w:rPr>
        <w:t>These core values will help us sustain an ethos which supports our aim for children to live happy, safe, healthy and fulfilling lives, to become confident individuals and responsible citizens who make a positive contribution to society. </w:t>
      </w:r>
    </w:p>
    <w:p w14:paraId="6FC0F82C"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Fonts w:asciiTheme="minorHAnsi" w:hAnsiTheme="minorHAnsi" w:cstheme="minorHAnsi"/>
          <w:color w:val="1E1E1E"/>
        </w:rPr>
        <w:t> </w:t>
      </w:r>
    </w:p>
    <w:p w14:paraId="58FDB1E9" w14:textId="77777777" w:rsidR="007E2D5F" w:rsidRPr="001F7DF3" w:rsidRDefault="007E2D5F" w:rsidP="007E2D5F">
      <w:pPr>
        <w:pStyle w:val="NormalWeb"/>
        <w:shd w:val="clear" w:color="auto" w:fill="FAFBFB"/>
        <w:spacing w:before="0" w:beforeAutospacing="0" w:after="0" w:afterAutospacing="0"/>
        <w:textAlignment w:val="top"/>
        <w:rPr>
          <w:rFonts w:asciiTheme="minorHAnsi" w:hAnsiTheme="minorHAnsi" w:cstheme="minorHAnsi"/>
          <w:color w:val="1E1E1E"/>
        </w:rPr>
      </w:pPr>
      <w:r w:rsidRPr="001F7DF3">
        <w:rPr>
          <w:rFonts w:asciiTheme="minorHAnsi" w:hAnsiTheme="minorHAnsi" w:cstheme="minorHAnsi"/>
          <w:color w:val="1E1E1E"/>
          <w:bdr w:val="none" w:sz="0" w:space="0" w:color="auto" w:frame="1"/>
        </w:rPr>
        <w:t xml:space="preserve">We hope that our core values will help children understand that there are some central beliefs that people </w:t>
      </w:r>
      <w:proofErr w:type="gramStart"/>
      <w:r w:rsidRPr="001F7DF3">
        <w:rPr>
          <w:rFonts w:asciiTheme="minorHAnsi" w:hAnsiTheme="minorHAnsi" w:cstheme="minorHAnsi"/>
          <w:color w:val="1E1E1E"/>
          <w:bdr w:val="none" w:sz="0" w:space="0" w:color="auto" w:frame="1"/>
        </w:rPr>
        <w:t>hold, and</w:t>
      </w:r>
      <w:proofErr w:type="gramEnd"/>
      <w:r w:rsidRPr="001F7DF3">
        <w:rPr>
          <w:rFonts w:asciiTheme="minorHAnsi" w:hAnsiTheme="minorHAnsi" w:cstheme="minorHAnsi"/>
          <w:color w:val="1E1E1E"/>
          <w:bdr w:val="none" w:sz="0" w:space="0" w:color="auto" w:frame="1"/>
        </w:rPr>
        <w:t xml:space="preserve"> learn to fall back on these when making choices and decisions using these core values as an important guiding tool.</w:t>
      </w:r>
    </w:p>
    <w:p w14:paraId="179F104A" w14:textId="77777777" w:rsidR="005A48E9" w:rsidRPr="001F7DF3" w:rsidRDefault="005A48E9">
      <w:pPr>
        <w:rPr>
          <w:rFonts w:cstheme="minorHAnsi"/>
          <w:b/>
          <w:sz w:val="14"/>
          <w:szCs w:val="24"/>
        </w:rPr>
      </w:pPr>
    </w:p>
    <w:p w14:paraId="4C4095CA" w14:textId="77777777" w:rsidR="005934F2" w:rsidRPr="001F7DF3" w:rsidRDefault="005934F2">
      <w:pPr>
        <w:rPr>
          <w:rFonts w:cstheme="minorHAnsi"/>
          <w:sz w:val="24"/>
          <w:szCs w:val="24"/>
        </w:rPr>
      </w:pPr>
      <w:r w:rsidRPr="001F7DF3">
        <w:rPr>
          <w:rFonts w:cstheme="minorHAnsi"/>
          <w:b/>
          <w:sz w:val="24"/>
          <w:szCs w:val="24"/>
        </w:rPr>
        <w:t>1. Aims</w:t>
      </w:r>
      <w:r w:rsidRPr="001F7DF3">
        <w:rPr>
          <w:rFonts w:cstheme="minorHAnsi"/>
          <w:sz w:val="24"/>
          <w:szCs w:val="24"/>
        </w:rPr>
        <w:t xml:space="preserve"> </w:t>
      </w:r>
    </w:p>
    <w:p w14:paraId="64BF34FB" w14:textId="77777777" w:rsidR="007E2D5F" w:rsidRPr="001F7DF3" w:rsidRDefault="007E2D5F" w:rsidP="007E2D5F">
      <w:pPr>
        <w:spacing w:after="120" w:line="276" w:lineRule="auto"/>
        <w:rPr>
          <w:rFonts w:cstheme="minorHAnsi"/>
          <w:b/>
          <w:bCs/>
          <w:sz w:val="24"/>
          <w:szCs w:val="24"/>
        </w:rPr>
      </w:pPr>
      <w:r w:rsidRPr="001F7DF3">
        <w:rPr>
          <w:rFonts w:cstheme="minorHAnsi"/>
          <w:sz w:val="24"/>
          <w:szCs w:val="24"/>
        </w:rPr>
        <w:t>We undertake to follow the principles in the Church of England Charter</w:t>
      </w:r>
      <w:r w:rsidRPr="001F7DF3">
        <w:rPr>
          <w:rFonts w:cstheme="minorHAnsi"/>
          <w:i/>
          <w:iCs/>
          <w:sz w:val="24"/>
          <w:szCs w:val="24"/>
        </w:rPr>
        <w:t xml:space="preserve"> </w:t>
      </w:r>
      <w:r w:rsidRPr="001F7DF3">
        <w:rPr>
          <w:rFonts w:cstheme="minorHAnsi"/>
          <w:iCs/>
          <w:sz w:val="24"/>
          <w:szCs w:val="24"/>
        </w:rPr>
        <w:t>for faith sensitive and inclusive relationships education, relationships and sex education (RSE) and health education (RSHE).</w:t>
      </w:r>
    </w:p>
    <w:p w14:paraId="16606FC8" w14:textId="5CE2CD60" w:rsidR="005A48E9" w:rsidRPr="001F7DF3" w:rsidRDefault="005934F2" w:rsidP="005A48E9">
      <w:pPr>
        <w:rPr>
          <w:rFonts w:cstheme="minorHAnsi"/>
          <w:sz w:val="24"/>
          <w:szCs w:val="24"/>
        </w:rPr>
      </w:pPr>
      <w:r w:rsidRPr="001F7DF3">
        <w:rPr>
          <w:rFonts w:cstheme="minorHAnsi"/>
          <w:sz w:val="24"/>
          <w:szCs w:val="24"/>
        </w:rPr>
        <w:t xml:space="preserve">The aims of </w:t>
      </w:r>
      <w:r w:rsidR="00000A32" w:rsidRPr="001F7DF3">
        <w:rPr>
          <w:rFonts w:cstheme="minorHAnsi"/>
          <w:sz w:val="24"/>
          <w:szCs w:val="24"/>
        </w:rPr>
        <w:t>our relationships, sex and health education (RSHE) curriculum</w:t>
      </w:r>
      <w:r w:rsidRPr="001F7DF3">
        <w:rPr>
          <w:rFonts w:cstheme="minorHAnsi"/>
          <w:sz w:val="24"/>
          <w:szCs w:val="24"/>
        </w:rPr>
        <w:t xml:space="preserve"> are to: </w:t>
      </w:r>
    </w:p>
    <w:p w14:paraId="0CAD0308" w14:textId="67AB5254" w:rsidR="005A48E9" w:rsidRPr="001F7DF3" w:rsidRDefault="005A48E9" w:rsidP="005A48E9">
      <w:pPr>
        <w:pStyle w:val="Default"/>
        <w:numPr>
          <w:ilvl w:val="0"/>
          <w:numId w:val="2"/>
        </w:numPr>
        <w:spacing w:after="37"/>
        <w:rPr>
          <w:sz w:val="23"/>
          <w:szCs w:val="23"/>
        </w:rPr>
      </w:pPr>
      <w:r w:rsidRPr="001F7DF3">
        <w:rPr>
          <w:sz w:val="23"/>
          <w:szCs w:val="23"/>
        </w:rPr>
        <w:t>Enable children to understand how to keep themselves and others safe</w:t>
      </w:r>
      <w:r w:rsidR="005B7956" w:rsidRPr="001F7DF3">
        <w:rPr>
          <w:sz w:val="23"/>
          <w:szCs w:val="23"/>
        </w:rPr>
        <w:t>, including online</w:t>
      </w:r>
    </w:p>
    <w:p w14:paraId="645A064C" w14:textId="77777777" w:rsidR="009D0146" w:rsidRPr="001F7DF3" w:rsidRDefault="009D0146" w:rsidP="005A48E9">
      <w:pPr>
        <w:numPr>
          <w:ilvl w:val="0"/>
          <w:numId w:val="2"/>
        </w:numPr>
        <w:spacing w:after="0" w:line="240" w:lineRule="auto"/>
        <w:rPr>
          <w:rFonts w:eastAsia="MS Mincho" w:cstheme="minorHAnsi"/>
          <w:sz w:val="24"/>
          <w:szCs w:val="24"/>
          <w:lang w:val="en-US"/>
        </w:rPr>
      </w:pPr>
      <w:r w:rsidRPr="001F7DF3">
        <w:rPr>
          <w:rFonts w:eastAsia="MS Mincho" w:cstheme="minorHAnsi"/>
          <w:sz w:val="24"/>
          <w:szCs w:val="24"/>
          <w:lang w:val="en-US"/>
        </w:rPr>
        <w:t>Develop the personal skills needed by pupils for them to establish and maintain relationships</w:t>
      </w:r>
      <w:r w:rsidR="005A48E9" w:rsidRPr="001F7DF3">
        <w:rPr>
          <w:rFonts w:eastAsia="MS Mincho" w:cstheme="minorHAnsi"/>
          <w:sz w:val="24"/>
          <w:szCs w:val="24"/>
          <w:lang w:val="en-US"/>
        </w:rPr>
        <w:t>, t</w:t>
      </w:r>
      <w:r w:rsidR="005A48E9" w:rsidRPr="001F7DF3">
        <w:rPr>
          <w:sz w:val="23"/>
          <w:szCs w:val="23"/>
        </w:rPr>
        <w:t>o recognise what a healthy relationship looks like, to form healthy relationships, ensuring respect and dignity for themselves and others</w:t>
      </w:r>
    </w:p>
    <w:p w14:paraId="6CB07AE2" w14:textId="77777777" w:rsidR="005A48E9" w:rsidRPr="001F7DF3" w:rsidRDefault="005A48E9" w:rsidP="00E330D0">
      <w:pPr>
        <w:numPr>
          <w:ilvl w:val="0"/>
          <w:numId w:val="2"/>
        </w:numPr>
        <w:spacing w:after="0" w:line="240" w:lineRule="auto"/>
        <w:rPr>
          <w:rFonts w:eastAsia="MS Mincho" w:cstheme="minorHAnsi"/>
          <w:sz w:val="24"/>
          <w:szCs w:val="24"/>
          <w:lang w:val="en-US"/>
        </w:rPr>
      </w:pPr>
      <w:r w:rsidRPr="001F7DF3">
        <w:rPr>
          <w:sz w:val="23"/>
          <w:szCs w:val="23"/>
        </w:rPr>
        <w:t xml:space="preserve">Explore how to live well together, including behaving well towards others, disagreeing well, forgiving and repairing broken relationships </w:t>
      </w:r>
    </w:p>
    <w:p w14:paraId="496711CF" w14:textId="77777777" w:rsidR="009D0146" w:rsidRPr="001F7DF3" w:rsidRDefault="005A48E9" w:rsidP="005A48E9">
      <w:pPr>
        <w:numPr>
          <w:ilvl w:val="0"/>
          <w:numId w:val="2"/>
        </w:numPr>
        <w:spacing w:after="0" w:line="240" w:lineRule="auto"/>
        <w:rPr>
          <w:rFonts w:eastAsia="MS Mincho" w:cstheme="minorHAnsi"/>
          <w:sz w:val="24"/>
          <w:szCs w:val="24"/>
          <w:lang w:val="en-US"/>
        </w:rPr>
      </w:pPr>
      <w:r w:rsidRPr="001F7DF3">
        <w:rPr>
          <w:rFonts w:eastAsia="MS Mincho" w:cstheme="minorHAnsi"/>
          <w:sz w:val="24"/>
          <w:szCs w:val="24"/>
          <w:lang w:val="en-US"/>
        </w:rPr>
        <w:t>Develop the skills to express their own views and make their own informed decisions, providing</w:t>
      </w:r>
      <w:r w:rsidR="009D0146" w:rsidRPr="001F7DF3">
        <w:rPr>
          <w:rFonts w:eastAsia="MS Mincho" w:cstheme="minorHAnsi"/>
          <w:sz w:val="24"/>
          <w:szCs w:val="24"/>
          <w:lang w:val="en-US"/>
        </w:rPr>
        <w:t xml:space="preserve"> a framework in which sensitive discussions can take place</w:t>
      </w:r>
    </w:p>
    <w:p w14:paraId="122306A6" w14:textId="77777777" w:rsidR="005A48E9" w:rsidRPr="001F7DF3" w:rsidRDefault="009D0146" w:rsidP="005A48E9">
      <w:pPr>
        <w:pStyle w:val="Default"/>
        <w:numPr>
          <w:ilvl w:val="0"/>
          <w:numId w:val="2"/>
        </w:numPr>
        <w:spacing w:after="37"/>
        <w:rPr>
          <w:sz w:val="23"/>
          <w:szCs w:val="23"/>
        </w:rPr>
      </w:pPr>
      <w:r w:rsidRPr="001F7DF3">
        <w:rPr>
          <w:rFonts w:eastAsia="MS Mincho" w:cstheme="minorHAnsi"/>
          <w:lang w:val="en-US"/>
        </w:rPr>
        <w:t xml:space="preserve">Help pupils develop feelings of </w:t>
      </w:r>
      <w:r w:rsidR="005A48E9" w:rsidRPr="001F7DF3">
        <w:rPr>
          <w:rFonts w:eastAsia="MS Mincho" w:cstheme="minorHAnsi"/>
          <w:lang w:val="en-US"/>
        </w:rPr>
        <w:t xml:space="preserve">self-worth, </w:t>
      </w:r>
      <w:r w:rsidRPr="001F7DF3">
        <w:rPr>
          <w:rFonts w:eastAsia="MS Mincho" w:cstheme="minorHAnsi"/>
          <w:lang w:val="en-US"/>
        </w:rPr>
        <w:t>self-respect, confidence and empathy</w:t>
      </w:r>
      <w:r w:rsidR="005A48E9" w:rsidRPr="001F7DF3">
        <w:rPr>
          <w:sz w:val="23"/>
          <w:szCs w:val="23"/>
        </w:rPr>
        <w:t xml:space="preserve">, to cherish themselves and others as unique and wonderfully made </w:t>
      </w:r>
    </w:p>
    <w:p w14:paraId="64C2B69D" w14:textId="77777777" w:rsidR="009D0146" w:rsidRPr="001F7DF3" w:rsidRDefault="009D0146" w:rsidP="00E330D0">
      <w:pPr>
        <w:numPr>
          <w:ilvl w:val="0"/>
          <w:numId w:val="2"/>
        </w:numPr>
        <w:spacing w:after="0" w:line="240" w:lineRule="auto"/>
        <w:rPr>
          <w:rFonts w:eastAsia="MS Mincho" w:cstheme="minorHAnsi"/>
          <w:sz w:val="24"/>
          <w:szCs w:val="24"/>
          <w:lang w:val="en-US"/>
        </w:rPr>
      </w:pPr>
      <w:r w:rsidRPr="001F7DF3">
        <w:rPr>
          <w:rFonts w:eastAsia="MS Mincho" w:cstheme="minorHAnsi"/>
          <w:sz w:val="24"/>
          <w:szCs w:val="24"/>
          <w:lang w:val="en-US"/>
        </w:rPr>
        <w:t>Create a positive culture around issues of sexuality and relationships</w:t>
      </w:r>
    </w:p>
    <w:p w14:paraId="1CE49A9A" w14:textId="77777777" w:rsidR="009D0146" w:rsidRPr="001F7DF3" w:rsidRDefault="009D0146" w:rsidP="00E330D0">
      <w:pPr>
        <w:numPr>
          <w:ilvl w:val="0"/>
          <w:numId w:val="2"/>
        </w:numPr>
        <w:spacing w:after="0" w:line="240" w:lineRule="auto"/>
        <w:rPr>
          <w:rFonts w:eastAsia="MS Mincho" w:cstheme="minorHAnsi"/>
          <w:sz w:val="24"/>
          <w:szCs w:val="24"/>
          <w:lang w:val="en-US"/>
        </w:rPr>
      </w:pPr>
      <w:r w:rsidRPr="001F7DF3">
        <w:rPr>
          <w:rFonts w:eastAsia="MS Mincho" w:cstheme="minorHAnsi"/>
          <w:sz w:val="24"/>
          <w:szCs w:val="24"/>
          <w:lang w:val="en-US"/>
        </w:rPr>
        <w:t>Teach pupils the correct vocabulary to describe themselves and their bodies</w:t>
      </w:r>
    </w:p>
    <w:p w14:paraId="090BB933" w14:textId="77777777" w:rsidR="009D0146" w:rsidRPr="001F7DF3" w:rsidRDefault="009D0146" w:rsidP="00E330D0">
      <w:pPr>
        <w:numPr>
          <w:ilvl w:val="0"/>
          <w:numId w:val="2"/>
        </w:numPr>
        <w:spacing w:after="0" w:line="240" w:lineRule="auto"/>
        <w:rPr>
          <w:rFonts w:eastAsia="MS Mincho" w:cstheme="minorHAnsi"/>
          <w:sz w:val="24"/>
          <w:szCs w:val="24"/>
          <w:lang w:val="en-US"/>
        </w:rPr>
      </w:pPr>
      <w:r w:rsidRPr="001F7DF3">
        <w:rPr>
          <w:rFonts w:eastAsia="MS Mincho" w:cstheme="minorHAnsi"/>
          <w:sz w:val="24"/>
          <w:szCs w:val="24"/>
          <w:lang w:val="en-US"/>
        </w:rPr>
        <w:t>Prepare pupils for puberty, by giving them an understanding of the importance of health and hygiene</w:t>
      </w:r>
    </w:p>
    <w:p w14:paraId="21CC964C" w14:textId="1D19E48B" w:rsidR="009D0146" w:rsidRPr="001F7DF3" w:rsidRDefault="009D0146" w:rsidP="00E330D0">
      <w:pPr>
        <w:numPr>
          <w:ilvl w:val="0"/>
          <w:numId w:val="2"/>
        </w:numPr>
        <w:spacing w:after="0" w:line="240" w:lineRule="auto"/>
        <w:contextualSpacing/>
        <w:rPr>
          <w:rFonts w:eastAsia="Calibri" w:cstheme="minorHAnsi"/>
          <w:b/>
          <w:bCs/>
          <w:color w:val="FF0000"/>
          <w:sz w:val="24"/>
          <w:szCs w:val="24"/>
        </w:rPr>
      </w:pPr>
      <w:r w:rsidRPr="001F7DF3">
        <w:rPr>
          <w:rFonts w:eastAsia="Calibri" w:cstheme="minorHAnsi"/>
          <w:sz w:val="24"/>
          <w:szCs w:val="24"/>
        </w:rPr>
        <w:t xml:space="preserve">Enable children to make responsible and informed decisions </w:t>
      </w:r>
      <w:r w:rsidR="00243FF9" w:rsidRPr="001F7DF3">
        <w:rPr>
          <w:rFonts w:eastAsia="Calibri" w:cstheme="minorHAnsi"/>
          <w:sz w:val="24"/>
          <w:szCs w:val="24"/>
        </w:rPr>
        <w:t>to support their</w:t>
      </w:r>
      <w:r w:rsidRPr="001F7DF3">
        <w:rPr>
          <w:rFonts w:eastAsia="Calibri" w:cstheme="minorHAnsi"/>
          <w:sz w:val="24"/>
          <w:szCs w:val="24"/>
        </w:rPr>
        <w:t xml:space="preserve"> </w:t>
      </w:r>
      <w:r w:rsidR="005B7956" w:rsidRPr="001F7DF3">
        <w:rPr>
          <w:rFonts w:eastAsia="Calibri" w:cstheme="minorHAnsi"/>
          <w:sz w:val="24"/>
          <w:szCs w:val="24"/>
        </w:rPr>
        <w:t>physical</w:t>
      </w:r>
      <w:r w:rsidR="00243FF9" w:rsidRPr="001F7DF3">
        <w:rPr>
          <w:rFonts w:eastAsia="Calibri" w:cstheme="minorHAnsi"/>
          <w:sz w:val="24"/>
          <w:szCs w:val="24"/>
        </w:rPr>
        <w:t xml:space="preserve"> health, </w:t>
      </w:r>
      <w:r w:rsidR="005B7956" w:rsidRPr="001F7DF3">
        <w:rPr>
          <w:rFonts w:eastAsia="Calibri" w:cstheme="minorHAnsi"/>
          <w:sz w:val="24"/>
          <w:szCs w:val="24"/>
        </w:rPr>
        <w:t>mental health and wellbeing</w:t>
      </w:r>
    </w:p>
    <w:p w14:paraId="7A8F5E5E" w14:textId="207006C9" w:rsidR="00832A28" w:rsidRPr="001F7DF3" w:rsidRDefault="00832A28" w:rsidP="00E330D0">
      <w:pPr>
        <w:numPr>
          <w:ilvl w:val="0"/>
          <w:numId w:val="2"/>
        </w:numPr>
        <w:spacing w:after="0" w:line="240" w:lineRule="auto"/>
        <w:contextualSpacing/>
        <w:rPr>
          <w:rFonts w:eastAsia="Calibri" w:cstheme="minorHAnsi"/>
          <w:b/>
          <w:bCs/>
          <w:color w:val="FF0000"/>
          <w:sz w:val="24"/>
          <w:szCs w:val="24"/>
        </w:rPr>
      </w:pPr>
      <w:r w:rsidRPr="001F7DF3">
        <w:rPr>
          <w:rFonts w:eastAsia="Calibri" w:cstheme="minorHAnsi"/>
          <w:sz w:val="24"/>
          <w:szCs w:val="24"/>
        </w:rPr>
        <w:t xml:space="preserve">Teach children to recognise and regulate their emotions in positive ways, including understanding </w:t>
      </w:r>
      <w:r w:rsidR="00AD1A45" w:rsidRPr="001F7DF3">
        <w:rPr>
          <w:rFonts w:eastAsia="Calibri" w:cstheme="minorHAnsi"/>
          <w:sz w:val="24"/>
          <w:szCs w:val="24"/>
        </w:rPr>
        <w:t>the neuroscience behind their behaviours</w:t>
      </w:r>
    </w:p>
    <w:p w14:paraId="7FDD2486" w14:textId="2E2CFC99" w:rsidR="00AD1A45" w:rsidRPr="001F7DF3" w:rsidRDefault="004E3CB8" w:rsidP="00E330D0">
      <w:pPr>
        <w:numPr>
          <w:ilvl w:val="0"/>
          <w:numId w:val="2"/>
        </w:numPr>
        <w:spacing w:after="0" w:line="240" w:lineRule="auto"/>
        <w:contextualSpacing/>
        <w:rPr>
          <w:rFonts w:eastAsia="Calibri" w:cstheme="minorHAnsi"/>
          <w:b/>
          <w:bCs/>
          <w:color w:val="FF0000"/>
          <w:sz w:val="24"/>
          <w:szCs w:val="24"/>
        </w:rPr>
      </w:pPr>
      <w:r w:rsidRPr="001F7DF3">
        <w:rPr>
          <w:rFonts w:eastAsia="Calibri" w:cstheme="minorHAnsi"/>
          <w:sz w:val="24"/>
          <w:szCs w:val="24"/>
        </w:rPr>
        <w:lastRenderedPageBreak/>
        <w:t>Provide opportunities for children to be taught and to discuss all content in an age-appropriate way</w:t>
      </w:r>
    </w:p>
    <w:p w14:paraId="40AEA100" w14:textId="77777777" w:rsidR="005934F2" w:rsidRPr="001F7DF3" w:rsidRDefault="005934F2" w:rsidP="009D0146">
      <w:pPr>
        <w:rPr>
          <w:rFonts w:cstheme="minorHAnsi"/>
          <w:b/>
          <w:sz w:val="12"/>
          <w:szCs w:val="24"/>
        </w:rPr>
      </w:pPr>
    </w:p>
    <w:p w14:paraId="06634A1B" w14:textId="77777777" w:rsidR="005A48E9" w:rsidRPr="001F7DF3" w:rsidRDefault="005A48E9" w:rsidP="009D0146">
      <w:pPr>
        <w:rPr>
          <w:rFonts w:cstheme="minorHAnsi"/>
          <w:b/>
          <w:sz w:val="12"/>
          <w:szCs w:val="24"/>
        </w:rPr>
      </w:pPr>
    </w:p>
    <w:p w14:paraId="2A1E9DC4" w14:textId="77777777" w:rsidR="005934F2" w:rsidRPr="001F7DF3" w:rsidRDefault="005934F2" w:rsidP="005934F2">
      <w:pPr>
        <w:rPr>
          <w:rFonts w:cstheme="minorHAnsi"/>
          <w:b/>
          <w:sz w:val="24"/>
          <w:szCs w:val="24"/>
        </w:rPr>
      </w:pPr>
      <w:r w:rsidRPr="001F7DF3">
        <w:rPr>
          <w:rFonts w:cstheme="minorHAnsi"/>
          <w:b/>
          <w:sz w:val="24"/>
          <w:szCs w:val="24"/>
        </w:rPr>
        <w:t xml:space="preserve">2. Statutory requirements </w:t>
      </w:r>
    </w:p>
    <w:p w14:paraId="73972544" w14:textId="09E6FF24" w:rsidR="005934F2" w:rsidRPr="001F7DF3" w:rsidRDefault="005934F2" w:rsidP="005934F2">
      <w:pPr>
        <w:rPr>
          <w:rFonts w:cstheme="minorHAnsi"/>
          <w:sz w:val="24"/>
          <w:szCs w:val="24"/>
        </w:rPr>
      </w:pPr>
      <w:r w:rsidRPr="001F7DF3">
        <w:rPr>
          <w:rFonts w:cstheme="minorHAnsi"/>
          <w:sz w:val="24"/>
          <w:szCs w:val="24"/>
        </w:rPr>
        <w:t xml:space="preserve">As a </w:t>
      </w:r>
      <w:r w:rsidR="00D41B35" w:rsidRPr="001F7DF3">
        <w:rPr>
          <w:rFonts w:cstheme="minorHAnsi"/>
          <w:sz w:val="24"/>
          <w:szCs w:val="24"/>
        </w:rPr>
        <w:t>p</w:t>
      </w:r>
      <w:r w:rsidRPr="001F7DF3">
        <w:rPr>
          <w:rFonts w:cstheme="minorHAnsi"/>
          <w:sz w:val="24"/>
          <w:szCs w:val="24"/>
        </w:rPr>
        <w:t xml:space="preserve">rimary </w:t>
      </w:r>
      <w:r w:rsidR="00D41B35" w:rsidRPr="001F7DF3">
        <w:rPr>
          <w:rFonts w:cstheme="minorHAnsi"/>
          <w:sz w:val="24"/>
          <w:szCs w:val="24"/>
        </w:rPr>
        <w:t>s</w:t>
      </w:r>
      <w:r w:rsidRPr="001F7DF3">
        <w:rPr>
          <w:rFonts w:cstheme="minorHAnsi"/>
          <w:sz w:val="24"/>
          <w:szCs w:val="24"/>
        </w:rPr>
        <w:t>chool</w:t>
      </w:r>
      <w:r w:rsidR="00D41B35" w:rsidRPr="001F7DF3">
        <w:rPr>
          <w:rFonts w:cstheme="minorHAnsi"/>
          <w:sz w:val="24"/>
          <w:szCs w:val="24"/>
        </w:rPr>
        <w:t>,</w:t>
      </w:r>
      <w:r w:rsidRPr="001F7DF3">
        <w:rPr>
          <w:rFonts w:cstheme="minorHAnsi"/>
          <w:sz w:val="24"/>
          <w:szCs w:val="24"/>
        </w:rPr>
        <w:t xml:space="preserve"> we must provide relationships education to all pupils as per section 34 of the Children and Social work act 2017. We are required to follow the National Curriculum including requirements to teach science which would include the elements of sex education contained in the science curriculum. In teaching RSE, we are required to have regard to guidance issued by the secretary of state as outlined in section 403 of the Education Act 1996. At Four Marks Primary School we teach RSE as set out in this policy. </w:t>
      </w:r>
    </w:p>
    <w:p w14:paraId="087DA355" w14:textId="77777777" w:rsidR="00E330D0" w:rsidRPr="001F7DF3" w:rsidRDefault="00E330D0" w:rsidP="005934F2">
      <w:pPr>
        <w:rPr>
          <w:rFonts w:cstheme="minorHAnsi"/>
          <w:sz w:val="14"/>
          <w:szCs w:val="24"/>
        </w:rPr>
      </w:pPr>
    </w:p>
    <w:p w14:paraId="56EFB0A5" w14:textId="77777777" w:rsidR="005934F2" w:rsidRPr="001F7DF3" w:rsidRDefault="005934F2" w:rsidP="005934F2">
      <w:pPr>
        <w:rPr>
          <w:rFonts w:cstheme="minorHAnsi"/>
          <w:sz w:val="24"/>
          <w:szCs w:val="24"/>
        </w:rPr>
      </w:pPr>
      <w:r w:rsidRPr="001F7DF3">
        <w:rPr>
          <w:rFonts w:cstheme="minorHAnsi"/>
          <w:b/>
          <w:sz w:val="24"/>
          <w:szCs w:val="24"/>
        </w:rPr>
        <w:t>3. Policy development</w:t>
      </w:r>
      <w:r w:rsidRPr="001F7DF3">
        <w:rPr>
          <w:rFonts w:cstheme="minorHAnsi"/>
          <w:sz w:val="24"/>
          <w:szCs w:val="24"/>
        </w:rPr>
        <w:t xml:space="preserve"> </w:t>
      </w:r>
    </w:p>
    <w:p w14:paraId="44588FB2" w14:textId="77777777" w:rsidR="009D0146" w:rsidRPr="001F7DF3" w:rsidRDefault="009D0146" w:rsidP="009D0146">
      <w:pPr>
        <w:spacing w:after="120" w:line="240" w:lineRule="auto"/>
        <w:rPr>
          <w:rFonts w:eastAsia="MS Mincho" w:cstheme="minorHAnsi"/>
          <w:sz w:val="24"/>
          <w:szCs w:val="24"/>
          <w:lang w:val="en-US"/>
        </w:rPr>
      </w:pPr>
      <w:r w:rsidRPr="001F7DF3">
        <w:rPr>
          <w:rFonts w:eastAsia="MS Mincho" w:cstheme="minorHAnsi"/>
          <w:sz w:val="24"/>
          <w:szCs w:val="24"/>
          <w:lang w:val="en-US"/>
        </w:rPr>
        <w:t xml:space="preserve">This policy has been developed </w:t>
      </w:r>
      <w:proofErr w:type="gramStart"/>
      <w:r w:rsidRPr="001F7DF3">
        <w:rPr>
          <w:rFonts w:eastAsia="MS Mincho" w:cstheme="minorHAnsi"/>
          <w:sz w:val="24"/>
          <w:szCs w:val="24"/>
          <w:lang w:val="en-US"/>
        </w:rPr>
        <w:t>in</w:t>
      </w:r>
      <w:proofErr w:type="gramEnd"/>
      <w:r w:rsidRPr="001F7DF3">
        <w:rPr>
          <w:rFonts w:eastAsia="MS Mincho" w:cstheme="minorHAnsi"/>
          <w:sz w:val="24"/>
          <w:szCs w:val="24"/>
          <w:lang w:val="en-US"/>
        </w:rPr>
        <w:t xml:space="preserve"> consultation with staff, pupils and parents. The consultation and policy development process involved the following steps:</w:t>
      </w:r>
    </w:p>
    <w:p w14:paraId="148D6CC5" w14:textId="77777777" w:rsidR="009D0146" w:rsidRPr="001F7DF3" w:rsidRDefault="009D0146" w:rsidP="009D0146">
      <w:pPr>
        <w:numPr>
          <w:ilvl w:val="0"/>
          <w:numId w:val="3"/>
        </w:numPr>
        <w:spacing w:after="120" w:line="240" w:lineRule="auto"/>
        <w:contextualSpacing/>
        <w:rPr>
          <w:rFonts w:eastAsia="MS Mincho" w:cstheme="minorHAnsi"/>
          <w:sz w:val="24"/>
          <w:szCs w:val="24"/>
          <w:lang w:val="en-US"/>
        </w:rPr>
      </w:pPr>
      <w:r w:rsidRPr="001F7DF3">
        <w:rPr>
          <w:rFonts w:eastAsia="MS Mincho" w:cstheme="minorHAnsi"/>
          <w:sz w:val="24"/>
          <w:szCs w:val="24"/>
          <w:lang w:val="en-US"/>
        </w:rPr>
        <w:t xml:space="preserve">Review –The PSHE lead pulled together all relevant information including relevant national and local guidance </w:t>
      </w:r>
    </w:p>
    <w:p w14:paraId="10927186" w14:textId="77777777" w:rsidR="009D0146" w:rsidRPr="001F7DF3" w:rsidRDefault="009D0146" w:rsidP="009D0146">
      <w:pPr>
        <w:numPr>
          <w:ilvl w:val="0"/>
          <w:numId w:val="3"/>
        </w:numPr>
        <w:spacing w:after="120" w:line="240" w:lineRule="auto"/>
        <w:contextualSpacing/>
        <w:rPr>
          <w:rFonts w:eastAsia="MS Mincho" w:cstheme="minorHAnsi"/>
          <w:sz w:val="24"/>
          <w:szCs w:val="24"/>
          <w:lang w:val="en-US"/>
        </w:rPr>
      </w:pPr>
      <w:r w:rsidRPr="001F7DF3">
        <w:rPr>
          <w:rFonts w:eastAsia="MS Mincho" w:cstheme="minorHAnsi"/>
          <w:sz w:val="24"/>
          <w:szCs w:val="24"/>
          <w:lang w:val="en-US"/>
        </w:rPr>
        <w:t>Staff consultation – all school staff were given the opportunity to look at the policy and make recommendations</w:t>
      </w:r>
    </w:p>
    <w:p w14:paraId="5D19DEBF" w14:textId="77777777" w:rsidR="00005A23" w:rsidRPr="001F7DF3" w:rsidRDefault="00005A23" w:rsidP="009D0146">
      <w:pPr>
        <w:numPr>
          <w:ilvl w:val="0"/>
          <w:numId w:val="3"/>
        </w:numPr>
        <w:spacing w:after="120" w:line="240" w:lineRule="auto"/>
        <w:contextualSpacing/>
        <w:rPr>
          <w:rFonts w:eastAsia="MS Mincho" w:cstheme="minorHAnsi"/>
          <w:sz w:val="24"/>
          <w:szCs w:val="24"/>
          <w:lang w:val="en-US"/>
        </w:rPr>
      </w:pPr>
      <w:r w:rsidRPr="001F7DF3">
        <w:rPr>
          <w:rFonts w:eastAsia="MS Mincho" w:cstheme="minorHAnsi"/>
          <w:sz w:val="24"/>
          <w:szCs w:val="24"/>
          <w:lang w:val="en-US"/>
        </w:rPr>
        <w:t xml:space="preserve">Governor consultation- this included wider reading around RSE, the equality act, and debate around the Church of England’s guidance documents. Governors also had focused training from the Diocese on ‘Equalities’ in 2019. </w:t>
      </w:r>
    </w:p>
    <w:p w14:paraId="448320A6" w14:textId="77777777" w:rsidR="009D0146" w:rsidRPr="001F7DF3" w:rsidRDefault="009D0146" w:rsidP="009D0146">
      <w:pPr>
        <w:numPr>
          <w:ilvl w:val="0"/>
          <w:numId w:val="3"/>
        </w:numPr>
        <w:spacing w:after="120" w:line="240" w:lineRule="auto"/>
        <w:contextualSpacing/>
        <w:rPr>
          <w:rFonts w:eastAsia="MS Mincho" w:cstheme="minorHAnsi"/>
          <w:sz w:val="24"/>
          <w:szCs w:val="24"/>
          <w:lang w:val="en-US"/>
        </w:rPr>
      </w:pPr>
      <w:r w:rsidRPr="001F7DF3">
        <w:rPr>
          <w:rFonts w:eastAsia="MS Mincho" w:cstheme="minorHAnsi"/>
          <w:sz w:val="24"/>
          <w:szCs w:val="24"/>
          <w:lang w:val="en-US"/>
        </w:rPr>
        <w:t xml:space="preserve">Parent/stakeholder consultation – The policy was made available to parents on the website for two weeks and they were invited to discuss any points </w:t>
      </w:r>
    </w:p>
    <w:p w14:paraId="75886348" w14:textId="77777777" w:rsidR="009D0146" w:rsidRPr="001F7DF3" w:rsidRDefault="009D0146" w:rsidP="009D0146">
      <w:pPr>
        <w:numPr>
          <w:ilvl w:val="0"/>
          <w:numId w:val="3"/>
        </w:numPr>
        <w:spacing w:after="120" w:line="240" w:lineRule="auto"/>
        <w:contextualSpacing/>
        <w:rPr>
          <w:rFonts w:eastAsia="MS Mincho" w:cstheme="minorHAnsi"/>
          <w:sz w:val="24"/>
          <w:szCs w:val="24"/>
          <w:lang w:val="en-US"/>
        </w:rPr>
      </w:pPr>
      <w:r w:rsidRPr="001F7DF3">
        <w:rPr>
          <w:rFonts w:eastAsia="MS Mincho" w:cstheme="minorHAnsi"/>
          <w:sz w:val="24"/>
          <w:szCs w:val="24"/>
          <w:lang w:val="en-US"/>
        </w:rPr>
        <w:t>Ratification – once amendments were made, the policy was shared with governors and ratified</w:t>
      </w:r>
    </w:p>
    <w:p w14:paraId="0C55BF57" w14:textId="77777777" w:rsidR="009D0146" w:rsidRPr="001F7DF3" w:rsidRDefault="009D0146" w:rsidP="005934F2">
      <w:pPr>
        <w:rPr>
          <w:rFonts w:cstheme="minorHAnsi"/>
          <w:sz w:val="14"/>
          <w:szCs w:val="24"/>
        </w:rPr>
      </w:pPr>
    </w:p>
    <w:p w14:paraId="509A1B96" w14:textId="77777777" w:rsidR="009D0146" w:rsidRPr="001F7DF3" w:rsidRDefault="005934F2" w:rsidP="005934F2">
      <w:pPr>
        <w:rPr>
          <w:rFonts w:cstheme="minorHAnsi"/>
          <w:sz w:val="24"/>
          <w:szCs w:val="24"/>
        </w:rPr>
      </w:pPr>
      <w:r w:rsidRPr="001F7DF3">
        <w:rPr>
          <w:rFonts w:cstheme="minorHAnsi"/>
          <w:b/>
          <w:sz w:val="24"/>
          <w:szCs w:val="24"/>
        </w:rPr>
        <w:t>4. Definition</w:t>
      </w:r>
      <w:r w:rsidRPr="001F7DF3">
        <w:rPr>
          <w:rFonts w:cstheme="minorHAnsi"/>
          <w:sz w:val="24"/>
          <w:szCs w:val="24"/>
        </w:rPr>
        <w:t xml:space="preserve"> </w:t>
      </w:r>
    </w:p>
    <w:p w14:paraId="43211F0F" w14:textId="51DD1080" w:rsidR="009D0146" w:rsidRPr="001F7DF3" w:rsidRDefault="005934F2" w:rsidP="005934F2">
      <w:pPr>
        <w:rPr>
          <w:rFonts w:cstheme="minorHAnsi"/>
          <w:sz w:val="24"/>
          <w:szCs w:val="24"/>
        </w:rPr>
      </w:pPr>
      <w:r w:rsidRPr="001F7DF3">
        <w:rPr>
          <w:rFonts w:cstheme="minorHAnsi"/>
          <w:sz w:val="24"/>
          <w:szCs w:val="24"/>
        </w:rPr>
        <w:t>RS</w:t>
      </w:r>
      <w:r w:rsidR="00E769AF" w:rsidRPr="001F7DF3">
        <w:rPr>
          <w:rFonts w:cstheme="minorHAnsi"/>
          <w:sz w:val="24"/>
          <w:szCs w:val="24"/>
        </w:rPr>
        <w:t>H</w:t>
      </w:r>
      <w:r w:rsidRPr="001F7DF3">
        <w:rPr>
          <w:rFonts w:cstheme="minorHAnsi"/>
          <w:sz w:val="24"/>
          <w:szCs w:val="24"/>
        </w:rPr>
        <w:t>E is about the emotional, social and cultural development of pupils, and involves learning about relationships, sexual health, sexuality, healthy lifestyles, diversity and personal identity. RS</w:t>
      </w:r>
      <w:r w:rsidR="00E769AF" w:rsidRPr="001F7DF3">
        <w:rPr>
          <w:rFonts w:cstheme="minorHAnsi"/>
          <w:sz w:val="24"/>
          <w:szCs w:val="24"/>
        </w:rPr>
        <w:t>H</w:t>
      </w:r>
      <w:r w:rsidRPr="001F7DF3">
        <w:rPr>
          <w:rFonts w:cstheme="minorHAnsi"/>
          <w:sz w:val="24"/>
          <w:szCs w:val="24"/>
        </w:rPr>
        <w:t>E involves a combination of sharing information</w:t>
      </w:r>
      <w:r w:rsidR="00E769AF" w:rsidRPr="001F7DF3">
        <w:rPr>
          <w:rFonts w:cstheme="minorHAnsi"/>
          <w:sz w:val="24"/>
          <w:szCs w:val="24"/>
        </w:rPr>
        <w:t xml:space="preserve"> </w:t>
      </w:r>
      <w:r w:rsidRPr="001F7DF3">
        <w:rPr>
          <w:rFonts w:cstheme="minorHAnsi"/>
          <w:sz w:val="24"/>
          <w:szCs w:val="24"/>
        </w:rPr>
        <w:t>and exploring issues and values. RS</w:t>
      </w:r>
      <w:r w:rsidR="00E769AF" w:rsidRPr="001F7DF3">
        <w:rPr>
          <w:rFonts w:cstheme="minorHAnsi"/>
          <w:sz w:val="24"/>
          <w:szCs w:val="24"/>
        </w:rPr>
        <w:t>H</w:t>
      </w:r>
      <w:r w:rsidRPr="001F7DF3">
        <w:rPr>
          <w:rFonts w:cstheme="minorHAnsi"/>
          <w:sz w:val="24"/>
          <w:szCs w:val="24"/>
        </w:rPr>
        <w:t xml:space="preserve">E is not about the promotion of sexual activity. </w:t>
      </w:r>
    </w:p>
    <w:p w14:paraId="68B16CEC" w14:textId="77777777" w:rsidR="00E330D0" w:rsidRPr="001F7DF3" w:rsidRDefault="00E330D0" w:rsidP="005934F2">
      <w:pPr>
        <w:rPr>
          <w:rFonts w:cstheme="minorHAnsi"/>
          <w:sz w:val="12"/>
          <w:szCs w:val="24"/>
        </w:rPr>
      </w:pPr>
    </w:p>
    <w:p w14:paraId="79AC77D7" w14:textId="77777777" w:rsidR="009D0146" w:rsidRPr="001F7DF3" w:rsidRDefault="005934F2" w:rsidP="005934F2">
      <w:pPr>
        <w:rPr>
          <w:rFonts w:cstheme="minorHAnsi"/>
          <w:sz w:val="24"/>
          <w:szCs w:val="24"/>
        </w:rPr>
      </w:pPr>
      <w:r w:rsidRPr="001F7DF3">
        <w:rPr>
          <w:rFonts w:cstheme="minorHAnsi"/>
          <w:b/>
          <w:sz w:val="24"/>
          <w:szCs w:val="24"/>
        </w:rPr>
        <w:t>5. Curriculum</w:t>
      </w:r>
      <w:r w:rsidRPr="001F7DF3">
        <w:rPr>
          <w:rFonts w:cstheme="minorHAnsi"/>
          <w:sz w:val="24"/>
          <w:szCs w:val="24"/>
        </w:rPr>
        <w:t xml:space="preserve"> </w:t>
      </w:r>
    </w:p>
    <w:p w14:paraId="10161CE7" w14:textId="004A599D" w:rsidR="00B40A5C" w:rsidRPr="001F7DF3" w:rsidRDefault="00B40A5C" w:rsidP="00B40A5C">
      <w:pPr>
        <w:spacing w:after="120" w:line="240" w:lineRule="auto"/>
        <w:rPr>
          <w:rFonts w:eastAsia="MS Mincho" w:cstheme="minorHAnsi"/>
          <w:sz w:val="24"/>
          <w:szCs w:val="24"/>
        </w:rPr>
      </w:pPr>
      <w:r w:rsidRPr="001F7DF3">
        <w:rPr>
          <w:rFonts w:eastAsia="MS Mincho" w:cstheme="minorHAnsi"/>
          <w:sz w:val="24"/>
          <w:szCs w:val="24"/>
        </w:rPr>
        <w:t>At Four Marks Primary School, RSE is delivered within the personal, social, health and economic (PSHE) education curriculum. It also compliments content covered in Science, Computing and PE</w:t>
      </w:r>
      <w:r w:rsidRPr="001F7DF3">
        <w:rPr>
          <w:rFonts w:cstheme="minorHAnsi"/>
          <w:sz w:val="24"/>
          <w:szCs w:val="24"/>
        </w:rPr>
        <w:t xml:space="preserve">, and other aspects are included </w:t>
      </w:r>
      <w:r w:rsidR="00785B70" w:rsidRPr="001F7DF3">
        <w:rPr>
          <w:rFonts w:cstheme="minorHAnsi"/>
          <w:sz w:val="24"/>
          <w:szCs w:val="24"/>
        </w:rPr>
        <w:t>with</w:t>
      </w:r>
      <w:r w:rsidRPr="001F7DF3">
        <w:rPr>
          <w:rFonts w:cstheme="minorHAnsi"/>
          <w:sz w:val="24"/>
          <w:szCs w:val="24"/>
        </w:rPr>
        <w:t>in religious education (RE).</w:t>
      </w:r>
    </w:p>
    <w:p w14:paraId="78E676AD" w14:textId="5BD81353" w:rsidR="009E7624" w:rsidRPr="001F7DF3" w:rsidRDefault="005934F2" w:rsidP="009D0146">
      <w:pPr>
        <w:spacing w:after="120" w:line="240" w:lineRule="auto"/>
        <w:rPr>
          <w:rFonts w:cstheme="minorHAnsi"/>
          <w:sz w:val="24"/>
          <w:szCs w:val="24"/>
        </w:rPr>
      </w:pPr>
      <w:r w:rsidRPr="001F7DF3">
        <w:rPr>
          <w:rFonts w:cstheme="minorHAnsi"/>
          <w:sz w:val="24"/>
          <w:szCs w:val="24"/>
        </w:rPr>
        <w:t>We have developed the curriculum</w:t>
      </w:r>
      <w:r w:rsidR="009E7624" w:rsidRPr="001F7DF3">
        <w:rPr>
          <w:rFonts w:cstheme="minorHAnsi"/>
          <w:sz w:val="24"/>
          <w:szCs w:val="24"/>
        </w:rPr>
        <w:t xml:space="preserve"> </w:t>
      </w:r>
      <w:r w:rsidRPr="001F7DF3">
        <w:rPr>
          <w:rFonts w:cstheme="minorHAnsi"/>
          <w:sz w:val="24"/>
          <w:szCs w:val="24"/>
        </w:rPr>
        <w:t xml:space="preserve">in consultation with parents, pupils and staff, </w:t>
      </w:r>
      <w:r w:rsidR="009E7624" w:rsidRPr="001F7DF3">
        <w:rPr>
          <w:rFonts w:cstheme="minorHAnsi"/>
          <w:sz w:val="24"/>
          <w:szCs w:val="24"/>
        </w:rPr>
        <w:t>considering</w:t>
      </w:r>
      <w:r w:rsidRPr="001F7DF3">
        <w:rPr>
          <w:rFonts w:cstheme="minorHAnsi"/>
          <w:sz w:val="24"/>
          <w:szCs w:val="24"/>
        </w:rPr>
        <w:t xml:space="preserve"> the age, needs and feelings of pupils. </w:t>
      </w:r>
      <w:r w:rsidR="009E7624" w:rsidRPr="001F7DF3">
        <w:rPr>
          <w:rFonts w:cstheme="minorHAnsi"/>
          <w:sz w:val="24"/>
          <w:szCs w:val="24"/>
        </w:rPr>
        <w:t xml:space="preserve">This will be reviewed and adapted as and when necessary to meet the changing needs of our children. </w:t>
      </w:r>
    </w:p>
    <w:p w14:paraId="687E78B3" w14:textId="4F55DD89" w:rsidR="009D0146" w:rsidRPr="001F7DF3" w:rsidRDefault="009D0146" w:rsidP="009D0146">
      <w:pPr>
        <w:spacing w:after="120" w:line="240" w:lineRule="auto"/>
        <w:rPr>
          <w:rFonts w:eastAsia="MS Mincho" w:cstheme="minorHAnsi"/>
          <w:sz w:val="24"/>
          <w:szCs w:val="24"/>
        </w:rPr>
      </w:pPr>
      <w:r w:rsidRPr="001F7DF3">
        <w:rPr>
          <w:rFonts w:eastAsia="MS Mincho" w:cstheme="minorHAnsi"/>
          <w:sz w:val="24"/>
          <w:szCs w:val="24"/>
        </w:rPr>
        <w:t>Our curriculum content is based on resources provided by the PSHE association</w:t>
      </w:r>
      <w:r w:rsidR="002E6553" w:rsidRPr="001F7DF3">
        <w:rPr>
          <w:rFonts w:eastAsia="MS Mincho" w:cstheme="minorHAnsi"/>
          <w:sz w:val="24"/>
          <w:szCs w:val="24"/>
        </w:rPr>
        <w:t>, supplemented by additional resources</w:t>
      </w:r>
      <w:r w:rsidRPr="001F7DF3">
        <w:rPr>
          <w:rFonts w:eastAsia="MS Mincho" w:cstheme="minorHAnsi"/>
          <w:sz w:val="24"/>
          <w:szCs w:val="24"/>
        </w:rPr>
        <w:t xml:space="preserve">. Teachers will use the objectives and always </w:t>
      </w:r>
      <w:proofErr w:type="gramStart"/>
      <w:r w:rsidRPr="001F7DF3">
        <w:rPr>
          <w:rFonts w:eastAsia="MS Mincho" w:cstheme="minorHAnsi"/>
          <w:sz w:val="24"/>
          <w:szCs w:val="24"/>
        </w:rPr>
        <w:t>take into account</w:t>
      </w:r>
      <w:proofErr w:type="gramEnd"/>
      <w:r w:rsidRPr="001F7DF3">
        <w:rPr>
          <w:rFonts w:eastAsia="MS Mincho" w:cstheme="minorHAnsi"/>
          <w:sz w:val="24"/>
          <w:szCs w:val="24"/>
        </w:rPr>
        <w:t xml:space="preserve"> the needs and feelings of our pupils. </w:t>
      </w:r>
    </w:p>
    <w:p w14:paraId="56E96622" w14:textId="15307B38" w:rsidR="009D0146" w:rsidRPr="001F7DF3" w:rsidRDefault="005934F2" w:rsidP="005934F2">
      <w:pPr>
        <w:rPr>
          <w:rFonts w:cstheme="minorHAnsi"/>
          <w:sz w:val="24"/>
          <w:szCs w:val="24"/>
        </w:rPr>
      </w:pPr>
      <w:r w:rsidRPr="001F7DF3">
        <w:rPr>
          <w:rFonts w:cstheme="minorHAnsi"/>
          <w:sz w:val="24"/>
          <w:szCs w:val="24"/>
        </w:rPr>
        <w:lastRenderedPageBreak/>
        <w:t xml:space="preserve">If pupils ask questions outside the scope of this policy, teachers will respond in an appropriate </w:t>
      </w:r>
      <w:proofErr w:type="gramStart"/>
      <w:r w:rsidRPr="001F7DF3">
        <w:rPr>
          <w:rFonts w:cstheme="minorHAnsi"/>
          <w:sz w:val="24"/>
          <w:szCs w:val="24"/>
        </w:rPr>
        <w:t>manner</w:t>
      </w:r>
      <w:proofErr w:type="gramEnd"/>
      <w:r w:rsidRPr="001F7DF3">
        <w:rPr>
          <w:rFonts w:cstheme="minorHAnsi"/>
          <w:sz w:val="24"/>
          <w:szCs w:val="24"/>
        </w:rPr>
        <w:t xml:space="preserve"> so they are fully informed and don’t seek answers online. </w:t>
      </w:r>
      <w:r w:rsidR="0038543B" w:rsidRPr="001F7DF3">
        <w:rPr>
          <w:rFonts w:cstheme="minorHAnsi"/>
          <w:sz w:val="24"/>
          <w:szCs w:val="24"/>
        </w:rPr>
        <w:t xml:space="preserve">In some cases, we may discuss the question with the parents </w:t>
      </w:r>
      <w:r w:rsidR="00D86E57" w:rsidRPr="001F7DF3">
        <w:rPr>
          <w:rFonts w:cstheme="minorHAnsi"/>
          <w:sz w:val="24"/>
          <w:szCs w:val="24"/>
        </w:rPr>
        <w:t xml:space="preserve">so they can decide which information is age-appropriate for their child. </w:t>
      </w:r>
    </w:p>
    <w:p w14:paraId="60D6E25E" w14:textId="77777777" w:rsidR="003B14F0" w:rsidRPr="001F7DF3" w:rsidRDefault="003B14F0" w:rsidP="003B14F0">
      <w:pPr>
        <w:spacing w:after="120" w:line="240" w:lineRule="auto"/>
        <w:rPr>
          <w:rFonts w:eastAsia="MS Mincho" w:cstheme="minorHAnsi"/>
          <w:sz w:val="24"/>
          <w:szCs w:val="24"/>
        </w:rPr>
      </w:pPr>
      <w:r w:rsidRPr="001F7DF3">
        <w:rPr>
          <w:rFonts w:eastAsia="MS Mincho" w:cstheme="minorHAnsi"/>
          <w:sz w:val="24"/>
          <w:szCs w:val="24"/>
        </w:rPr>
        <w:t xml:space="preserve">Appendix 1 shows how our PSHE curriculum covers all the strands of the statutory guidance. All areas related to relationships, sex and health are statutory, apart from the specific teaching of sex education in years 5 and 6. </w:t>
      </w:r>
    </w:p>
    <w:p w14:paraId="3D82DFF7" w14:textId="77777777" w:rsidR="003B14F0" w:rsidRPr="001F7DF3" w:rsidRDefault="003B14F0" w:rsidP="005934F2">
      <w:pPr>
        <w:rPr>
          <w:rFonts w:cstheme="minorHAnsi"/>
          <w:sz w:val="24"/>
          <w:szCs w:val="24"/>
        </w:rPr>
      </w:pPr>
    </w:p>
    <w:p w14:paraId="530010E6" w14:textId="41F86D31" w:rsidR="009D0146" w:rsidRPr="001F7DF3" w:rsidRDefault="005934F2" w:rsidP="005934F2">
      <w:pPr>
        <w:rPr>
          <w:rFonts w:cstheme="minorHAnsi"/>
          <w:sz w:val="24"/>
          <w:szCs w:val="24"/>
        </w:rPr>
      </w:pPr>
      <w:r w:rsidRPr="001F7DF3">
        <w:rPr>
          <w:rFonts w:cstheme="minorHAnsi"/>
          <w:sz w:val="24"/>
          <w:szCs w:val="24"/>
        </w:rPr>
        <w:t>Primary sex education</w:t>
      </w:r>
      <w:r w:rsidR="00C5435D" w:rsidRPr="001F7DF3">
        <w:rPr>
          <w:rFonts w:cstheme="minorHAnsi"/>
          <w:sz w:val="24"/>
          <w:szCs w:val="24"/>
        </w:rPr>
        <w:t xml:space="preserve"> (non-statutory)</w:t>
      </w:r>
      <w:r w:rsidRPr="001F7DF3">
        <w:rPr>
          <w:rFonts w:cstheme="minorHAnsi"/>
          <w:sz w:val="24"/>
          <w:szCs w:val="24"/>
        </w:rPr>
        <w:t xml:space="preserve"> will focus on:</w:t>
      </w:r>
    </w:p>
    <w:p w14:paraId="44952CA2" w14:textId="77777777" w:rsidR="009D0146" w:rsidRPr="001F7DF3" w:rsidRDefault="005934F2" w:rsidP="009D0146">
      <w:pPr>
        <w:pStyle w:val="ListParagraph"/>
        <w:numPr>
          <w:ilvl w:val="0"/>
          <w:numId w:val="4"/>
        </w:numPr>
        <w:rPr>
          <w:rFonts w:cstheme="minorHAnsi"/>
          <w:sz w:val="24"/>
          <w:szCs w:val="24"/>
        </w:rPr>
      </w:pPr>
      <w:r w:rsidRPr="001F7DF3">
        <w:rPr>
          <w:rFonts w:cstheme="minorHAnsi"/>
          <w:sz w:val="24"/>
          <w:szCs w:val="24"/>
        </w:rPr>
        <w:t xml:space="preserve">Preparing boys and girls for the changes that adolescence brings </w:t>
      </w:r>
    </w:p>
    <w:p w14:paraId="29DE1DF7" w14:textId="77777777" w:rsidR="009D0146" w:rsidRPr="001F7DF3" w:rsidRDefault="005934F2" w:rsidP="009D0146">
      <w:pPr>
        <w:pStyle w:val="ListParagraph"/>
        <w:numPr>
          <w:ilvl w:val="0"/>
          <w:numId w:val="4"/>
        </w:numPr>
        <w:rPr>
          <w:rFonts w:cstheme="minorHAnsi"/>
          <w:sz w:val="24"/>
          <w:szCs w:val="24"/>
        </w:rPr>
      </w:pPr>
      <w:r w:rsidRPr="001F7DF3">
        <w:rPr>
          <w:rFonts w:cstheme="minorHAnsi"/>
          <w:sz w:val="24"/>
          <w:szCs w:val="24"/>
        </w:rPr>
        <w:t xml:space="preserve">How a baby is conceived and born </w:t>
      </w:r>
    </w:p>
    <w:p w14:paraId="4727AC10" w14:textId="4F97E5B8" w:rsidR="00D86E57" w:rsidRPr="001F7DF3" w:rsidRDefault="005934F2" w:rsidP="00C5435D">
      <w:pPr>
        <w:ind w:left="360"/>
        <w:rPr>
          <w:rFonts w:cstheme="minorHAnsi"/>
          <w:sz w:val="24"/>
          <w:szCs w:val="24"/>
        </w:rPr>
      </w:pPr>
      <w:r w:rsidRPr="001F7DF3">
        <w:rPr>
          <w:rFonts w:cstheme="minorHAnsi"/>
          <w:sz w:val="24"/>
          <w:szCs w:val="24"/>
        </w:rPr>
        <w:t xml:space="preserve">For more information about our curriculum, see our curriculum map in Appendix 1. </w:t>
      </w:r>
    </w:p>
    <w:p w14:paraId="3B44ACD3" w14:textId="77777777" w:rsidR="00C5435D" w:rsidRPr="001F7DF3" w:rsidRDefault="00C5435D" w:rsidP="00C5435D">
      <w:pPr>
        <w:ind w:left="360"/>
        <w:rPr>
          <w:rFonts w:cstheme="minorHAnsi"/>
          <w:sz w:val="24"/>
          <w:szCs w:val="24"/>
        </w:rPr>
      </w:pPr>
    </w:p>
    <w:p w14:paraId="7D26F246" w14:textId="35E85427" w:rsidR="009D0146" w:rsidRPr="001F7DF3" w:rsidRDefault="005934F2" w:rsidP="009D0146">
      <w:pPr>
        <w:rPr>
          <w:rFonts w:cstheme="minorHAnsi"/>
          <w:sz w:val="24"/>
          <w:szCs w:val="24"/>
        </w:rPr>
      </w:pPr>
      <w:r w:rsidRPr="001F7DF3">
        <w:rPr>
          <w:rFonts w:cstheme="minorHAnsi"/>
          <w:sz w:val="24"/>
          <w:szCs w:val="24"/>
        </w:rPr>
        <w:t xml:space="preserve">Relationships education </w:t>
      </w:r>
      <w:r w:rsidR="00C5435D" w:rsidRPr="001F7DF3">
        <w:rPr>
          <w:rFonts w:cstheme="minorHAnsi"/>
          <w:sz w:val="24"/>
          <w:szCs w:val="24"/>
        </w:rPr>
        <w:t xml:space="preserve">(statutory) </w:t>
      </w:r>
      <w:r w:rsidRPr="001F7DF3">
        <w:rPr>
          <w:rFonts w:cstheme="minorHAnsi"/>
          <w:sz w:val="24"/>
          <w:szCs w:val="24"/>
        </w:rPr>
        <w:t xml:space="preserve">focuses on teaching the fundamental building blocks and characteristics of positive relationships including: </w:t>
      </w:r>
    </w:p>
    <w:p w14:paraId="5A296828" w14:textId="77777777" w:rsidR="009D0146" w:rsidRPr="001F7DF3" w:rsidRDefault="005934F2" w:rsidP="009D0146">
      <w:pPr>
        <w:pStyle w:val="ListParagraph"/>
        <w:numPr>
          <w:ilvl w:val="0"/>
          <w:numId w:val="5"/>
        </w:numPr>
        <w:rPr>
          <w:rFonts w:cstheme="minorHAnsi"/>
          <w:sz w:val="24"/>
          <w:szCs w:val="24"/>
        </w:rPr>
      </w:pPr>
      <w:r w:rsidRPr="001F7DF3">
        <w:rPr>
          <w:rFonts w:cstheme="minorHAnsi"/>
          <w:sz w:val="24"/>
          <w:szCs w:val="24"/>
        </w:rPr>
        <w:t xml:space="preserve">Families and people who care for me </w:t>
      </w:r>
    </w:p>
    <w:p w14:paraId="018DA2C6" w14:textId="77777777" w:rsidR="009D0146" w:rsidRPr="001F7DF3" w:rsidRDefault="005934F2" w:rsidP="009D0146">
      <w:pPr>
        <w:pStyle w:val="ListParagraph"/>
        <w:numPr>
          <w:ilvl w:val="0"/>
          <w:numId w:val="5"/>
        </w:numPr>
        <w:rPr>
          <w:rFonts w:cstheme="minorHAnsi"/>
          <w:sz w:val="24"/>
          <w:szCs w:val="24"/>
        </w:rPr>
      </w:pPr>
      <w:r w:rsidRPr="001F7DF3">
        <w:rPr>
          <w:rFonts w:cstheme="minorHAnsi"/>
          <w:sz w:val="24"/>
          <w:szCs w:val="24"/>
        </w:rPr>
        <w:t>Caring friendships</w:t>
      </w:r>
    </w:p>
    <w:p w14:paraId="31AA2A0C" w14:textId="77777777" w:rsidR="009D0146" w:rsidRPr="001F7DF3" w:rsidRDefault="005934F2" w:rsidP="009D0146">
      <w:pPr>
        <w:pStyle w:val="ListParagraph"/>
        <w:numPr>
          <w:ilvl w:val="0"/>
          <w:numId w:val="5"/>
        </w:numPr>
        <w:rPr>
          <w:rFonts w:cstheme="minorHAnsi"/>
          <w:sz w:val="24"/>
          <w:szCs w:val="24"/>
        </w:rPr>
      </w:pPr>
      <w:r w:rsidRPr="001F7DF3">
        <w:rPr>
          <w:rFonts w:cstheme="minorHAnsi"/>
          <w:sz w:val="24"/>
          <w:szCs w:val="24"/>
        </w:rPr>
        <w:t>Respectful relationships</w:t>
      </w:r>
    </w:p>
    <w:p w14:paraId="681BD6F7" w14:textId="77777777" w:rsidR="009D0146" w:rsidRPr="001F7DF3" w:rsidRDefault="005934F2" w:rsidP="009D0146">
      <w:pPr>
        <w:pStyle w:val="ListParagraph"/>
        <w:numPr>
          <w:ilvl w:val="0"/>
          <w:numId w:val="5"/>
        </w:numPr>
        <w:rPr>
          <w:rFonts w:cstheme="minorHAnsi"/>
          <w:sz w:val="24"/>
          <w:szCs w:val="24"/>
        </w:rPr>
      </w:pPr>
      <w:r w:rsidRPr="001F7DF3">
        <w:rPr>
          <w:rFonts w:cstheme="minorHAnsi"/>
          <w:sz w:val="24"/>
          <w:szCs w:val="24"/>
        </w:rPr>
        <w:t xml:space="preserve">Online relationships </w:t>
      </w:r>
    </w:p>
    <w:p w14:paraId="0F12A773" w14:textId="77777777" w:rsidR="009D0146" w:rsidRPr="001F7DF3" w:rsidRDefault="005934F2" w:rsidP="009D0146">
      <w:pPr>
        <w:pStyle w:val="ListParagraph"/>
        <w:numPr>
          <w:ilvl w:val="0"/>
          <w:numId w:val="5"/>
        </w:numPr>
        <w:rPr>
          <w:rFonts w:cstheme="minorHAnsi"/>
          <w:sz w:val="24"/>
          <w:szCs w:val="24"/>
        </w:rPr>
      </w:pPr>
      <w:r w:rsidRPr="001F7DF3">
        <w:rPr>
          <w:rFonts w:cstheme="minorHAnsi"/>
          <w:sz w:val="24"/>
          <w:szCs w:val="24"/>
        </w:rPr>
        <w:t xml:space="preserve">Being safe </w:t>
      </w:r>
    </w:p>
    <w:p w14:paraId="59AE9D2D" w14:textId="72A784B9" w:rsidR="009D0146" w:rsidRPr="001F7DF3" w:rsidRDefault="009D0146" w:rsidP="00C5435D">
      <w:pPr>
        <w:rPr>
          <w:rFonts w:cstheme="minorHAnsi"/>
          <w:sz w:val="24"/>
          <w:szCs w:val="24"/>
        </w:rPr>
      </w:pPr>
      <w:r w:rsidRPr="001F7DF3">
        <w:rPr>
          <w:rFonts w:cstheme="minorHAnsi"/>
          <w:sz w:val="24"/>
          <w:szCs w:val="24"/>
        </w:rPr>
        <w:t xml:space="preserve">Our school follows </w:t>
      </w:r>
      <w:r w:rsidR="005934F2" w:rsidRPr="001F7DF3">
        <w:rPr>
          <w:rFonts w:cstheme="minorHAnsi"/>
          <w:sz w:val="24"/>
          <w:szCs w:val="24"/>
        </w:rPr>
        <w:t>the Christopher Winter Project resource (endorsed by the PSHE Association) to deliver the non-statutory element of the RS</w:t>
      </w:r>
      <w:r w:rsidR="00510683" w:rsidRPr="001F7DF3">
        <w:rPr>
          <w:rFonts w:cstheme="minorHAnsi"/>
          <w:sz w:val="24"/>
          <w:szCs w:val="24"/>
        </w:rPr>
        <w:t>H</w:t>
      </w:r>
      <w:r w:rsidR="005934F2" w:rsidRPr="001F7DF3">
        <w:rPr>
          <w:rFonts w:cstheme="minorHAnsi"/>
          <w:sz w:val="24"/>
          <w:szCs w:val="24"/>
        </w:rPr>
        <w:t>E curriculum. For more information about our RS</w:t>
      </w:r>
      <w:r w:rsidR="00510683" w:rsidRPr="001F7DF3">
        <w:rPr>
          <w:rFonts w:cstheme="minorHAnsi"/>
          <w:sz w:val="24"/>
          <w:szCs w:val="24"/>
        </w:rPr>
        <w:t>H</w:t>
      </w:r>
      <w:r w:rsidR="005934F2" w:rsidRPr="001F7DF3">
        <w:rPr>
          <w:rFonts w:cstheme="minorHAnsi"/>
          <w:sz w:val="24"/>
          <w:szCs w:val="24"/>
        </w:rPr>
        <w:t>E curriculum, see Appendices 1 and 2. 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1AD09C3E" w14:textId="77777777" w:rsidR="00E330D0" w:rsidRPr="001F7DF3" w:rsidRDefault="00E330D0" w:rsidP="009D0146">
      <w:pPr>
        <w:autoSpaceDE w:val="0"/>
        <w:autoSpaceDN w:val="0"/>
        <w:adjustRightInd w:val="0"/>
        <w:spacing w:after="0" w:line="240" w:lineRule="auto"/>
        <w:rPr>
          <w:rFonts w:eastAsia="Calibri" w:cstheme="minorHAnsi"/>
          <w:b/>
          <w:color w:val="000000"/>
          <w:sz w:val="14"/>
          <w:szCs w:val="24"/>
        </w:rPr>
      </w:pPr>
    </w:p>
    <w:p w14:paraId="5006C8A5" w14:textId="589D364D" w:rsidR="009D0146" w:rsidRPr="001F7DF3" w:rsidRDefault="00057943" w:rsidP="009D0146">
      <w:pPr>
        <w:autoSpaceDE w:val="0"/>
        <w:autoSpaceDN w:val="0"/>
        <w:adjustRightInd w:val="0"/>
        <w:spacing w:after="0" w:line="240" w:lineRule="auto"/>
        <w:rPr>
          <w:rFonts w:eastAsia="Calibri" w:cstheme="minorHAnsi"/>
          <w:b/>
          <w:color w:val="000000"/>
          <w:sz w:val="24"/>
          <w:szCs w:val="24"/>
        </w:rPr>
      </w:pPr>
      <w:r w:rsidRPr="001F7DF3">
        <w:rPr>
          <w:rFonts w:eastAsia="Calibri" w:cstheme="minorHAnsi"/>
          <w:b/>
          <w:color w:val="000000"/>
          <w:sz w:val="24"/>
          <w:szCs w:val="24"/>
        </w:rPr>
        <w:t>6</w:t>
      </w:r>
      <w:r w:rsidR="009D0146" w:rsidRPr="001F7DF3">
        <w:rPr>
          <w:rFonts w:eastAsia="Calibri" w:cstheme="minorHAnsi"/>
          <w:b/>
          <w:color w:val="000000"/>
          <w:sz w:val="24"/>
          <w:szCs w:val="24"/>
        </w:rPr>
        <w:t>. Inclusion</w:t>
      </w:r>
    </w:p>
    <w:p w14:paraId="2F4C3EC7" w14:textId="77777777" w:rsidR="009D0146" w:rsidRPr="001F7DF3" w:rsidRDefault="009D0146" w:rsidP="009D0146">
      <w:pPr>
        <w:autoSpaceDE w:val="0"/>
        <w:autoSpaceDN w:val="0"/>
        <w:adjustRightInd w:val="0"/>
        <w:spacing w:after="0" w:line="240" w:lineRule="auto"/>
        <w:rPr>
          <w:rFonts w:eastAsia="Calibri" w:cstheme="minorHAnsi"/>
          <w:b/>
          <w:color w:val="000000"/>
          <w:sz w:val="24"/>
          <w:szCs w:val="24"/>
          <w:u w:val="single"/>
        </w:rPr>
      </w:pPr>
    </w:p>
    <w:p w14:paraId="1B113428" w14:textId="77777777" w:rsidR="009D0146" w:rsidRPr="001F7DF3" w:rsidRDefault="009D0146" w:rsidP="009D0146">
      <w:pPr>
        <w:autoSpaceDE w:val="0"/>
        <w:autoSpaceDN w:val="0"/>
        <w:adjustRightInd w:val="0"/>
        <w:spacing w:after="0" w:line="240" w:lineRule="auto"/>
        <w:rPr>
          <w:rFonts w:eastAsia="Calibri" w:cstheme="minorHAnsi"/>
          <w:b/>
          <w:color w:val="000000"/>
          <w:sz w:val="24"/>
          <w:szCs w:val="24"/>
        </w:rPr>
      </w:pPr>
      <w:r w:rsidRPr="001F7DF3">
        <w:rPr>
          <w:rFonts w:eastAsia="Calibri" w:cstheme="minorHAnsi"/>
          <w:b/>
          <w:color w:val="000000"/>
          <w:sz w:val="24"/>
          <w:szCs w:val="24"/>
        </w:rPr>
        <w:t>Equality</w:t>
      </w:r>
    </w:p>
    <w:p w14:paraId="7E0AB087" w14:textId="77777777" w:rsidR="00E330D0" w:rsidRPr="001F7DF3" w:rsidRDefault="00E330D0" w:rsidP="009D0146">
      <w:pPr>
        <w:autoSpaceDE w:val="0"/>
        <w:autoSpaceDN w:val="0"/>
        <w:adjustRightInd w:val="0"/>
        <w:spacing w:after="0" w:line="240" w:lineRule="auto"/>
        <w:rPr>
          <w:rFonts w:eastAsia="Calibri" w:cstheme="minorHAnsi"/>
          <w:sz w:val="24"/>
          <w:szCs w:val="24"/>
        </w:rPr>
      </w:pPr>
    </w:p>
    <w:p w14:paraId="7B232E9D" w14:textId="77777777" w:rsidR="009D0146" w:rsidRPr="001F7DF3" w:rsidRDefault="0012446E" w:rsidP="009D0146">
      <w:pPr>
        <w:autoSpaceDE w:val="0"/>
        <w:autoSpaceDN w:val="0"/>
        <w:adjustRightInd w:val="0"/>
        <w:spacing w:after="0" w:line="240" w:lineRule="auto"/>
        <w:rPr>
          <w:rFonts w:eastAsia="Calibri" w:cstheme="minorHAnsi"/>
          <w:sz w:val="24"/>
          <w:szCs w:val="24"/>
        </w:rPr>
      </w:pPr>
      <w:r w:rsidRPr="001F7DF3">
        <w:rPr>
          <w:rFonts w:eastAsia="Calibri" w:cstheme="minorHAnsi"/>
          <w:sz w:val="24"/>
          <w:szCs w:val="24"/>
        </w:rPr>
        <w:t>Four Marks CE Primary School</w:t>
      </w:r>
      <w:r w:rsidR="009D0146" w:rsidRPr="001F7DF3">
        <w:rPr>
          <w:rFonts w:eastAsia="Calibri" w:cstheme="minorHAnsi"/>
          <w:sz w:val="24"/>
          <w:szCs w:val="24"/>
        </w:rPr>
        <w:t xml:space="preserve"> is an inclusive school where we place a strong focus on the wellbeing and progress of every child and where all members of our community are of equal worth</w:t>
      </w:r>
    </w:p>
    <w:p w14:paraId="0FC03BBE" w14:textId="77777777" w:rsidR="009D0146" w:rsidRPr="001F7DF3" w:rsidRDefault="009D0146" w:rsidP="009D0146">
      <w:pPr>
        <w:autoSpaceDE w:val="0"/>
        <w:autoSpaceDN w:val="0"/>
        <w:adjustRightInd w:val="0"/>
        <w:spacing w:after="0" w:line="240" w:lineRule="auto"/>
        <w:rPr>
          <w:rFonts w:eastAsia="Calibri" w:cstheme="minorHAnsi"/>
          <w:b/>
          <w:color w:val="000000"/>
          <w:sz w:val="24"/>
          <w:szCs w:val="24"/>
          <w:u w:val="single"/>
        </w:rPr>
      </w:pPr>
    </w:p>
    <w:p w14:paraId="5CC0A17E" w14:textId="77777777" w:rsidR="009D0146" w:rsidRPr="001F7DF3" w:rsidRDefault="009D0146" w:rsidP="009D0146">
      <w:pPr>
        <w:rPr>
          <w:rFonts w:eastAsia="Calibri" w:cstheme="minorHAnsi"/>
          <w:color w:val="FF0000"/>
          <w:sz w:val="24"/>
          <w:szCs w:val="24"/>
        </w:rPr>
      </w:pPr>
      <w:r w:rsidRPr="001F7DF3">
        <w:rPr>
          <w:rFonts w:eastAsia="Calibri" w:cstheme="minorHAnsi"/>
          <w:sz w:val="24"/>
          <w:szCs w:val="24"/>
        </w:rPr>
        <w:t xml:space="preserve">Schools have a legal duty to promote equality (Equality Act, 2010) and to combat bullying (Education Act, 2006) (which includes homophobic, sexist, sexual and transphobic bullying) and Section 4.2 of the national curriculum (2014) states “Teachers should take account of </w:t>
      </w:r>
      <w:r w:rsidRPr="001F7DF3">
        <w:rPr>
          <w:rFonts w:eastAsia="Calibri" w:cstheme="minorHAnsi"/>
          <w:sz w:val="24"/>
          <w:szCs w:val="24"/>
        </w:rPr>
        <w:lastRenderedPageBreak/>
        <w:t>their duties under equal opportunities legislation that covers race, disability, sex, religion or belief, sexual orientation, pregnancy and maternity, and gender reassignment.”</w:t>
      </w:r>
    </w:p>
    <w:p w14:paraId="650044D3" w14:textId="77777777" w:rsidR="009D0146" w:rsidRPr="001F7DF3" w:rsidRDefault="009D0146" w:rsidP="009D0146">
      <w:pPr>
        <w:autoSpaceDE w:val="0"/>
        <w:autoSpaceDN w:val="0"/>
        <w:adjustRightInd w:val="0"/>
        <w:spacing w:after="0" w:line="240" w:lineRule="auto"/>
        <w:rPr>
          <w:rFonts w:eastAsia="Calibri" w:cstheme="minorHAnsi"/>
          <w:color w:val="000000"/>
          <w:sz w:val="24"/>
          <w:szCs w:val="24"/>
        </w:rPr>
      </w:pPr>
      <w:r w:rsidRPr="001F7DF3">
        <w:rPr>
          <w:rFonts w:eastAsia="Calibri" w:cstheme="minorHAnsi"/>
          <w:color w:val="000000"/>
          <w:sz w:val="24"/>
          <w:szCs w:val="24"/>
        </w:rPr>
        <w:t xml:space="preserve">RSE has clear links with other school policies aimed at promoting pupils’ spiritual, moral, social and cultural development, including the: </w:t>
      </w:r>
    </w:p>
    <w:p w14:paraId="565D3BA0" w14:textId="77777777" w:rsidR="009D0146" w:rsidRPr="001F7DF3" w:rsidRDefault="009D0146" w:rsidP="009D0146">
      <w:pPr>
        <w:numPr>
          <w:ilvl w:val="0"/>
          <w:numId w:val="6"/>
        </w:numPr>
        <w:autoSpaceDE w:val="0"/>
        <w:autoSpaceDN w:val="0"/>
        <w:adjustRightInd w:val="0"/>
        <w:spacing w:after="30" w:line="240" w:lineRule="auto"/>
        <w:contextualSpacing/>
        <w:rPr>
          <w:rFonts w:eastAsia="Calibri" w:cstheme="minorHAnsi"/>
          <w:color w:val="000000"/>
          <w:sz w:val="24"/>
          <w:szCs w:val="24"/>
        </w:rPr>
      </w:pPr>
      <w:r w:rsidRPr="001F7DF3">
        <w:rPr>
          <w:rFonts w:eastAsia="Calibri" w:cstheme="minorHAnsi"/>
          <w:color w:val="000000"/>
          <w:sz w:val="24"/>
          <w:szCs w:val="24"/>
        </w:rPr>
        <w:t xml:space="preserve">Anti-Bullying Policy </w:t>
      </w:r>
    </w:p>
    <w:p w14:paraId="51C55552" w14:textId="77777777" w:rsidR="009D0146" w:rsidRPr="001F7DF3" w:rsidRDefault="009D0146" w:rsidP="009D0146">
      <w:pPr>
        <w:numPr>
          <w:ilvl w:val="0"/>
          <w:numId w:val="6"/>
        </w:numPr>
        <w:autoSpaceDE w:val="0"/>
        <w:autoSpaceDN w:val="0"/>
        <w:adjustRightInd w:val="0"/>
        <w:spacing w:after="30" w:line="240" w:lineRule="auto"/>
        <w:contextualSpacing/>
        <w:rPr>
          <w:rFonts w:eastAsia="Calibri" w:cstheme="minorHAnsi"/>
          <w:color w:val="000000"/>
          <w:sz w:val="24"/>
          <w:szCs w:val="24"/>
        </w:rPr>
      </w:pPr>
      <w:r w:rsidRPr="001F7DF3">
        <w:rPr>
          <w:rFonts w:eastAsia="Calibri" w:cstheme="minorHAnsi"/>
          <w:color w:val="000000"/>
          <w:sz w:val="24"/>
          <w:szCs w:val="24"/>
        </w:rPr>
        <w:t xml:space="preserve">Behaviour Policy </w:t>
      </w:r>
    </w:p>
    <w:p w14:paraId="1A670FB8" w14:textId="77777777" w:rsidR="009D0146" w:rsidRPr="001F7DF3" w:rsidRDefault="009D0146" w:rsidP="009D0146">
      <w:pPr>
        <w:numPr>
          <w:ilvl w:val="0"/>
          <w:numId w:val="6"/>
        </w:numPr>
        <w:autoSpaceDE w:val="0"/>
        <w:autoSpaceDN w:val="0"/>
        <w:adjustRightInd w:val="0"/>
        <w:spacing w:after="30" w:line="240" w:lineRule="auto"/>
        <w:contextualSpacing/>
        <w:rPr>
          <w:rFonts w:eastAsia="Calibri" w:cstheme="minorHAnsi"/>
          <w:color w:val="000000"/>
          <w:sz w:val="24"/>
          <w:szCs w:val="24"/>
        </w:rPr>
      </w:pPr>
      <w:r w:rsidRPr="001F7DF3">
        <w:rPr>
          <w:rFonts w:eastAsia="Calibri" w:cstheme="minorHAnsi"/>
          <w:color w:val="000000"/>
          <w:sz w:val="24"/>
          <w:szCs w:val="24"/>
        </w:rPr>
        <w:t xml:space="preserve">Confidentiality Policy </w:t>
      </w:r>
    </w:p>
    <w:p w14:paraId="7ED2D304" w14:textId="77777777" w:rsidR="009D0146" w:rsidRPr="001F7DF3" w:rsidRDefault="009D0146" w:rsidP="009D0146">
      <w:pPr>
        <w:numPr>
          <w:ilvl w:val="0"/>
          <w:numId w:val="6"/>
        </w:numPr>
        <w:autoSpaceDE w:val="0"/>
        <w:autoSpaceDN w:val="0"/>
        <w:adjustRightInd w:val="0"/>
        <w:spacing w:after="30" w:line="240" w:lineRule="auto"/>
        <w:contextualSpacing/>
        <w:rPr>
          <w:rFonts w:eastAsia="Calibri" w:cstheme="minorHAnsi"/>
          <w:color w:val="000000"/>
          <w:sz w:val="24"/>
          <w:szCs w:val="24"/>
        </w:rPr>
      </w:pPr>
      <w:r w:rsidRPr="001F7DF3">
        <w:rPr>
          <w:rFonts w:eastAsia="Calibri" w:cstheme="minorHAnsi"/>
          <w:color w:val="000000"/>
          <w:sz w:val="24"/>
          <w:szCs w:val="24"/>
        </w:rPr>
        <w:t xml:space="preserve">Equality and objectives Policy </w:t>
      </w:r>
    </w:p>
    <w:p w14:paraId="78F64419" w14:textId="77777777" w:rsidR="009D0146" w:rsidRPr="001F7DF3" w:rsidRDefault="009D0146" w:rsidP="009D0146">
      <w:pPr>
        <w:numPr>
          <w:ilvl w:val="0"/>
          <w:numId w:val="6"/>
        </w:numPr>
        <w:autoSpaceDE w:val="0"/>
        <w:autoSpaceDN w:val="0"/>
        <w:adjustRightInd w:val="0"/>
        <w:spacing w:after="30" w:line="240" w:lineRule="auto"/>
        <w:contextualSpacing/>
        <w:rPr>
          <w:rFonts w:eastAsia="Calibri" w:cstheme="minorHAnsi"/>
          <w:color w:val="000000"/>
          <w:sz w:val="24"/>
          <w:szCs w:val="24"/>
        </w:rPr>
      </w:pPr>
      <w:r w:rsidRPr="001F7DF3">
        <w:rPr>
          <w:rFonts w:eastAsia="Calibri" w:cstheme="minorHAnsi"/>
          <w:color w:val="000000"/>
          <w:sz w:val="24"/>
          <w:szCs w:val="24"/>
        </w:rPr>
        <w:t xml:space="preserve">Health and Safety Policy </w:t>
      </w:r>
    </w:p>
    <w:p w14:paraId="1A9F78D5" w14:textId="77777777" w:rsidR="009D0146" w:rsidRPr="001F7DF3" w:rsidRDefault="009D0146" w:rsidP="009D0146">
      <w:pPr>
        <w:numPr>
          <w:ilvl w:val="0"/>
          <w:numId w:val="6"/>
        </w:numPr>
        <w:autoSpaceDE w:val="0"/>
        <w:autoSpaceDN w:val="0"/>
        <w:adjustRightInd w:val="0"/>
        <w:spacing w:after="30"/>
        <w:contextualSpacing/>
        <w:rPr>
          <w:rFonts w:eastAsia="Calibri" w:cstheme="minorHAnsi"/>
          <w:color w:val="000000"/>
          <w:sz w:val="24"/>
          <w:szCs w:val="24"/>
        </w:rPr>
      </w:pPr>
      <w:r w:rsidRPr="001F7DF3">
        <w:rPr>
          <w:rFonts w:eastAsia="Calibri" w:cstheme="minorHAnsi"/>
          <w:color w:val="000000"/>
          <w:sz w:val="24"/>
          <w:szCs w:val="24"/>
        </w:rPr>
        <w:t xml:space="preserve">Computing Policy and E Safety Policy </w:t>
      </w:r>
    </w:p>
    <w:p w14:paraId="72EB3FB2" w14:textId="77777777" w:rsidR="009D0146" w:rsidRPr="001F7DF3" w:rsidRDefault="009D0146" w:rsidP="009D0146">
      <w:pPr>
        <w:numPr>
          <w:ilvl w:val="0"/>
          <w:numId w:val="6"/>
        </w:numPr>
        <w:autoSpaceDE w:val="0"/>
        <w:autoSpaceDN w:val="0"/>
        <w:adjustRightInd w:val="0"/>
        <w:spacing w:after="30"/>
        <w:contextualSpacing/>
        <w:rPr>
          <w:rFonts w:eastAsia="Calibri" w:cstheme="minorHAnsi"/>
          <w:color w:val="000000"/>
          <w:sz w:val="24"/>
          <w:szCs w:val="24"/>
        </w:rPr>
      </w:pPr>
      <w:r w:rsidRPr="001F7DF3">
        <w:rPr>
          <w:rFonts w:eastAsia="Calibri" w:cstheme="minorHAnsi"/>
          <w:color w:val="000000"/>
          <w:sz w:val="24"/>
          <w:szCs w:val="24"/>
        </w:rPr>
        <w:t xml:space="preserve">RE Policy </w:t>
      </w:r>
    </w:p>
    <w:p w14:paraId="45F771F8" w14:textId="77777777" w:rsidR="009D0146" w:rsidRPr="001F7DF3" w:rsidRDefault="009D0146" w:rsidP="009D0146">
      <w:pPr>
        <w:numPr>
          <w:ilvl w:val="0"/>
          <w:numId w:val="6"/>
        </w:numPr>
        <w:autoSpaceDE w:val="0"/>
        <w:autoSpaceDN w:val="0"/>
        <w:adjustRightInd w:val="0"/>
        <w:spacing w:after="30"/>
        <w:contextualSpacing/>
        <w:rPr>
          <w:rFonts w:eastAsia="Calibri" w:cstheme="minorHAnsi"/>
          <w:color w:val="000000"/>
          <w:sz w:val="24"/>
          <w:szCs w:val="24"/>
        </w:rPr>
      </w:pPr>
      <w:r w:rsidRPr="001F7DF3">
        <w:rPr>
          <w:rFonts w:eastAsia="Calibri" w:cstheme="minorHAnsi"/>
          <w:color w:val="000000"/>
          <w:sz w:val="24"/>
          <w:szCs w:val="24"/>
        </w:rPr>
        <w:t xml:space="preserve">Safeguarding/Child Protection Policy </w:t>
      </w:r>
    </w:p>
    <w:p w14:paraId="40DC1CEC" w14:textId="77777777" w:rsidR="009D0146" w:rsidRPr="001F7DF3" w:rsidRDefault="009D0146" w:rsidP="009D0146">
      <w:pPr>
        <w:numPr>
          <w:ilvl w:val="0"/>
          <w:numId w:val="6"/>
        </w:numPr>
        <w:autoSpaceDE w:val="0"/>
        <w:autoSpaceDN w:val="0"/>
        <w:adjustRightInd w:val="0"/>
        <w:spacing w:after="30"/>
        <w:contextualSpacing/>
        <w:rPr>
          <w:rFonts w:eastAsia="Calibri" w:cstheme="minorHAnsi"/>
          <w:color w:val="000000"/>
          <w:sz w:val="24"/>
          <w:szCs w:val="24"/>
        </w:rPr>
      </w:pPr>
      <w:r w:rsidRPr="001F7DF3">
        <w:rPr>
          <w:rFonts w:eastAsia="Calibri" w:cstheme="minorHAnsi"/>
          <w:color w:val="000000"/>
          <w:sz w:val="24"/>
          <w:szCs w:val="24"/>
        </w:rPr>
        <w:t xml:space="preserve">SMSC Policy </w:t>
      </w:r>
    </w:p>
    <w:p w14:paraId="574E5DCE" w14:textId="77777777" w:rsidR="009D0146" w:rsidRPr="001F7DF3" w:rsidRDefault="009D0146" w:rsidP="009D0146">
      <w:pPr>
        <w:numPr>
          <w:ilvl w:val="0"/>
          <w:numId w:val="6"/>
        </w:numPr>
        <w:autoSpaceDE w:val="0"/>
        <w:autoSpaceDN w:val="0"/>
        <w:adjustRightInd w:val="0"/>
        <w:contextualSpacing/>
        <w:rPr>
          <w:rFonts w:eastAsia="Calibri" w:cstheme="minorHAnsi"/>
          <w:color w:val="000000"/>
          <w:sz w:val="24"/>
          <w:szCs w:val="24"/>
        </w:rPr>
      </w:pPr>
      <w:r w:rsidRPr="001F7DF3">
        <w:rPr>
          <w:rFonts w:eastAsia="Calibri" w:cstheme="minorHAnsi"/>
          <w:color w:val="000000"/>
          <w:sz w:val="24"/>
          <w:szCs w:val="24"/>
        </w:rPr>
        <w:t xml:space="preserve">Special Educational Needs Policy </w:t>
      </w:r>
    </w:p>
    <w:p w14:paraId="74717A08" w14:textId="77777777" w:rsidR="005A48E9" w:rsidRPr="001F7DF3" w:rsidRDefault="005A48E9" w:rsidP="009D0146">
      <w:pPr>
        <w:autoSpaceDE w:val="0"/>
        <w:autoSpaceDN w:val="0"/>
        <w:adjustRightInd w:val="0"/>
        <w:rPr>
          <w:rFonts w:eastAsia="Calibri" w:cstheme="minorHAnsi"/>
          <w:b/>
          <w:color w:val="000000"/>
          <w:sz w:val="24"/>
          <w:szCs w:val="24"/>
        </w:rPr>
      </w:pPr>
    </w:p>
    <w:p w14:paraId="406368B6" w14:textId="77777777" w:rsidR="009D0146" w:rsidRPr="001F7DF3" w:rsidRDefault="009D0146" w:rsidP="009D0146">
      <w:pPr>
        <w:autoSpaceDE w:val="0"/>
        <w:autoSpaceDN w:val="0"/>
        <w:adjustRightInd w:val="0"/>
        <w:rPr>
          <w:rFonts w:eastAsia="Calibri" w:cstheme="minorHAnsi"/>
          <w:b/>
          <w:color w:val="000000"/>
          <w:sz w:val="24"/>
          <w:szCs w:val="24"/>
        </w:rPr>
      </w:pPr>
      <w:r w:rsidRPr="001F7DF3">
        <w:rPr>
          <w:rFonts w:eastAsia="Calibri" w:cstheme="minorHAnsi"/>
          <w:b/>
          <w:color w:val="000000"/>
          <w:sz w:val="24"/>
          <w:szCs w:val="24"/>
        </w:rPr>
        <w:t>SEND</w:t>
      </w:r>
    </w:p>
    <w:p w14:paraId="40B4E5DC" w14:textId="77777777" w:rsidR="009D0146" w:rsidRPr="001F7DF3" w:rsidRDefault="009D0146" w:rsidP="009D0146">
      <w:pPr>
        <w:autoSpaceDE w:val="0"/>
        <w:autoSpaceDN w:val="0"/>
        <w:adjustRightInd w:val="0"/>
        <w:spacing w:after="213"/>
        <w:rPr>
          <w:rFonts w:eastAsia="Calibri" w:cstheme="minorHAnsi"/>
          <w:color w:val="000000"/>
          <w:sz w:val="24"/>
          <w:szCs w:val="24"/>
        </w:rPr>
      </w:pPr>
      <w:r w:rsidRPr="001F7DF3">
        <w:rPr>
          <w:rFonts w:eastAsia="Calibri" w:cstheme="minorHAnsi"/>
          <w:color w:val="000000"/>
          <w:sz w:val="24"/>
          <w:szCs w:val="24"/>
        </w:rPr>
        <w:t xml:space="preserve">At Four Marks Primary School Relationships and Health Education is accessible for all pupils. We provide high quality teaching that is differentiated and personalised to ensure accessibility. </w:t>
      </w:r>
    </w:p>
    <w:p w14:paraId="76E2F74B" w14:textId="77777777" w:rsidR="009D0146" w:rsidRPr="001F7DF3" w:rsidRDefault="009D0146" w:rsidP="009D0146">
      <w:pPr>
        <w:rPr>
          <w:rFonts w:cstheme="minorHAnsi"/>
          <w:sz w:val="12"/>
          <w:szCs w:val="24"/>
        </w:rPr>
      </w:pPr>
    </w:p>
    <w:p w14:paraId="7C35F84C" w14:textId="0D74173F" w:rsidR="005F780E" w:rsidRPr="001F7DF3" w:rsidRDefault="003E6747" w:rsidP="005F780E">
      <w:pPr>
        <w:rPr>
          <w:rFonts w:cstheme="minorHAnsi"/>
          <w:sz w:val="24"/>
          <w:szCs w:val="24"/>
        </w:rPr>
      </w:pPr>
      <w:r w:rsidRPr="001F7DF3">
        <w:rPr>
          <w:rFonts w:cstheme="minorHAnsi"/>
          <w:b/>
          <w:sz w:val="24"/>
          <w:szCs w:val="24"/>
        </w:rPr>
        <w:t>7</w:t>
      </w:r>
      <w:r w:rsidR="005934F2" w:rsidRPr="001F7DF3">
        <w:rPr>
          <w:rFonts w:cstheme="minorHAnsi"/>
          <w:b/>
          <w:sz w:val="24"/>
          <w:szCs w:val="24"/>
        </w:rPr>
        <w:t>. Roles and responsibilities</w:t>
      </w:r>
      <w:r w:rsidR="005934F2" w:rsidRPr="001F7DF3">
        <w:rPr>
          <w:rFonts w:cstheme="minorHAnsi"/>
          <w:sz w:val="24"/>
          <w:szCs w:val="24"/>
        </w:rPr>
        <w:t xml:space="preserve"> </w:t>
      </w:r>
    </w:p>
    <w:p w14:paraId="3D8365C9" w14:textId="77777777" w:rsidR="005F780E" w:rsidRPr="001F7DF3" w:rsidRDefault="005F780E" w:rsidP="005F780E">
      <w:pPr>
        <w:spacing w:before="240" w:after="120" w:line="240" w:lineRule="auto"/>
        <w:rPr>
          <w:rFonts w:eastAsia="MS Mincho" w:cstheme="minorHAnsi"/>
          <w:b/>
          <w:color w:val="12263F"/>
          <w:sz w:val="24"/>
          <w:szCs w:val="24"/>
        </w:rPr>
      </w:pPr>
      <w:r w:rsidRPr="001F7DF3">
        <w:rPr>
          <w:rFonts w:eastAsia="MS Mincho" w:cstheme="minorHAnsi"/>
          <w:b/>
          <w:color w:val="12263F"/>
          <w:sz w:val="24"/>
          <w:szCs w:val="24"/>
        </w:rPr>
        <w:t>The Governing body</w:t>
      </w:r>
    </w:p>
    <w:p w14:paraId="74E49254" w14:textId="4582780C" w:rsidR="005F780E" w:rsidRPr="001F7DF3" w:rsidRDefault="005F780E" w:rsidP="005F780E">
      <w:pPr>
        <w:spacing w:after="120" w:line="240" w:lineRule="auto"/>
        <w:rPr>
          <w:rFonts w:eastAsia="MS Mincho" w:cstheme="minorHAnsi"/>
          <w:sz w:val="24"/>
          <w:szCs w:val="24"/>
        </w:rPr>
      </w:pPr>
      <w:r w:rsidRPr="001F7DF3">
        <w:rPr>
          <w:rFonts w:eastAsia="MS Mincho" w:cstheme="minorHAnsi"/>
          <w:sz w:val="24"/>
          <w:szCs w:val="24"/>
        </w:rPr>
        <w:t xml:space="preserve">The governing body has delegated the approval of this policy to The </w:t>
      </w:r>
      <w:r w:rsidR="003E6747" w:rsidRPr="001F7DF3">
        <w:rPr>
          <w:rFonts w:eastAsia="MS Mincho" w:cstheme="minorHAnsi"/>
          <w:sz w:val="24"/>
          <w:szCs w:val="24"/>
        </w:rPr>
        <w:t>Standards</w:t>
      </w:r>
      <w:r w:rsidRPr="001F7DF3">
        <w:rPr>
          <w:rFonts w:eastAsia="MS Mincho" w:cstheme="minorHAnsi"/>
          <w:sz w:val="24"/>
          <w:szCs w:val="24"/>
        </w:rPr>
        <w:t xml:space="preserve"> and </w:t>
      </w:r>
      <w:r w:rsidR="003E6747" w:rsidRPr="001F7DF3">
        <w:rPr>
          <w:rFonts w:eastAsia="MS Mincho" w:cstheme="minorHAnsi"/>
          <w:sz w:val="24"/>
          <w:szCs w:val="24"/>
        </w:rPr>
        <w:t>Curriculum</w:t>
      </w:r>
      <w:r w:rsidRPr="001F7DF3">
        <w:rPr>
          <w:rFonts w:eastAsia="MS Mincho" w:cstheme="minorHAnsi"/>
          <w:sz w:val="24"/>
          <w:szCs w:val="24"/>
        </w:rPr>
        <w:t xml:space="preserve"> </w:t>
      </w:r>
      <w:proofErr w:type="gramStart"/>
      <w:r w:rsidRPr="001F7DF3">
        <w:rPr>
          <w:rFonts w:eastAsia="MS Mincho" w:cstheme="minorHAnsi"/>
          <w:sz w:val="24"/>
          <w:szCs w:val="24"/>
        </w:rPr>
        <w:t>Committee</w:t>
      </w:r>
      <w:proofErr w:type="gramEnd"/>
      <w:r w:rsidRPr="001F7DF3">
        <w:rPr>
          <w:rFonts w:eastAsia="MS Mincho" w:cstheme="minorHAnsi"/>
          <w:sz w:val="24"/>
          <w:szCs w:val="24"/>
        </w:rPr>
        <w:t xml:space="preserve"> and it will hold the Headteacher to account for the implementation of this policy. </w:t>
      </w:r>
    </w:p>
    <w:p w14:paraId="7FCE9733" w14:textId="77777777" w:rsidR="005F780E" w:rsidRPr="001F7DF3" w:rsidRDefault="005F780E" w:rsidP="005F780E">
      <w:pPr>
        <w:spacing w:before="240" w:after="120" w:line="240" w:lineRule="auto"/>
        <w:rPr>
          <w:rFonts w:eastAsia="MS Mincho" w:cstheme="minorHAnsi"/>
          <w:b/>
          <w:color w:val="12263F"/>
          <w:sz w:val="24"/>
          <w:szCs w:val="24"/>
        </w:rPr>
      </w:pPr>
      <w:r w:rsidRPr="001F7DF3">
        <w:rPr>
          <w:rFonts w:eastAsia="MS Mincho" w:cstheme="minorHAnsi"/>
          <w:b/>
          <w:color w:val="12263F"/>
          <w:sz w:val="24"/>
          <w:szCs w:val="24"/>
        </w:rPr>
        <w:t>The Headteacher</w:t>
      </w:r>
    </w:p>
    <w:p w14:paraId="338B74F1" w14:textId="7FE2F1A6" w:rsidR="005F780E" w:rsidRPr="001F7DF3" w:rsidRDefault="005F780E" w:rsidP="00A83E50">
      <w:pPr>
        <w:spacing w:after="120" w:line="240" w:lineRule="auto"/>
        <w:rPr>
          <w:rFonts w:eastAsia="MS Mincho" w:cstheme="minorHAnsi"/>
          <w:sz w:val="24"/>
          <w:szCs w:val="24"/>
        </w:rPr>
      </w:pPr>
      <w:r w:rsidRPr="001F7DF3">
        <w:rPr>
          <w:rFonts w:eastAsia="MS Mincho" w:cstheme="minorHAnsi"/>
          <w:sz w:val="24"/>
          <w:szCs w:val="24"/>
        </w:rPr>
        <w:t>The Headteacher is responsible for ensuring that RS</w:t>
      </w:r>
      <w:r w:rsidR="002C7E0F" w:rsidRPr="001F7DF3">
        <w:rPr>
          <w:rFonts w:eastAsia="MS Mincho" w:cstheme="minorHAnsi"/>
          <w:sz w:val="24"/>
          <w:szCs w:val="24"/>
        </w:rPr>
        <w:t>H</w:t>
      </w:r>
      <w:r w:rsidRPr="001F7DF3">
        <w:rPr>
          <w:rFonts w:eastAsia="MS Mincho" w:cstheme="minorHAnsi"/>
          <w:sz w:val="24"/>
          <w:szCs w:val="24"/>
        </w:rPr>
        <w:t>E is taught consistently across the school, and for discussing any concerns or issues parents may have.</w:t>
      </w:r>
    </w:p>
    <w:p w14:paraId="08120D4F" w14:textId="77777777" w:rsidR="009D12D4" w:rsidRPr="001F7DF3" w:rsidRDefault="005F780E" w:rsidP="00E330D0">
      <w:pPr>
        <w:spacing w:before="240" w:after="0" w:line="240" w:lineRule="auto"/>
        <w:rPr>
          <w:rFonts w:eastAsia="Times New Roman" w:cstheme="minorHAnsi"/>
          <w:b/>
          <w:w w:val="105"/>
          <w:sz w:val="24"/>
          <w:szCs w:val="24"/>
          <w:lang w:val="en-US"/>
        </w:rPr>
      </w:pPr>
      <w:r w:rsidRPr="001F7DF3">
        <w:rPr>
          <w:rFonts w:eastAsia="Times New Roman" w:cstheme="minorHAnsi"/>
          <w:b/>
          <w:w w:val="105"/>
          <w:sz w:val="24"/>
          <w:szCs w:val="24"/>
          <w:lang w:val="en-US"/>
        </w:rPr>
        <w:t>The Curriculum Leader</w:t>
      </w:r>
    </w:p>
    <w:p w14:paraId="37953550" w14:textId="77777777" w:rsidR="005F780E" w:rsidRPr="001F7DF3" w:rsidRDefault="009D12D4" w:rsidP="00E330D0">
      <w:pPr>
        <w:spacing w:before="240" w:after="0" w:line="240" w:lineRule="auto"/>
        <w:rPr>
          <w:rFonts w:eastAsia="Times New Roman" w:cstheme="minorHAnsi"/>
          <w:w w:val="105"/>
          <w:sz w:val="24"/>
          <w:szCs w:val="24"/>
          <w:lang w:val="en-US"/>
        </w:rPr>
      </w:pPr>
      <w:r w:rsidRPr="001F7DF3">
        <w:rPr>
          <w:rFonts w:eastAsia="Times New Roman" w:cstheme="minorHAnsi"/>
          <w:w w:val="105"/>
          <w:sz w:val="24"/>
          <w:szCs w:val="24"/>
          <w:lang w:val="en-US"/>
        </w:rPr>
        <w:t>The Curriculum Leader will:</w:t>
      </w:r>
    </w:p>
    <w:p w14:paraId="722B1EF1"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develop a differentiated curriculum;</w:t>
      </w:r>
    </w:p>
    <w:p w14:paraId="7B4EFE6E" w14:textId="46CF879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work closely with subject coordinators in Science, Computing</w:t>
      </w:r>
      <w:r w:rsidR="001E70FF" w:rsidRPr="001F7DF3">
        <w:rPr>
          <w:rFonts w:eastAsia="Times New Roman" w:cstheme="minorHAnsi"/>
          <w:w w:val="105"/>
          <w:sz w:val="24"/>
          <w:szCs w:val="24"/>
          <w:lang w:val="en-US"/>
        </w:rPr>
        <w:t>,</w:t>
      </w:r>
      <w:r w:rsidRPr="001F7DF3">
        <w:rPr>
          <w:rFonts w:eastAsia="Times New Roman" w:cstheme="minorHAnsi"/>
          <w:w w:val="105"/>
          <w:sz w:val="24"/>
          <w:szCs w:val="24"/>
          <w:lang w:val="en-US"/>
        </w:rPr>
        <w:t xml:space="preserve"> </w:t>
      </w:r>
      <w:r w:rsidR="009D12D4" w:rsidRPr="001F7DF3">
        <w:rPr>
          <w:rFonts w:eastAsia="Times New Roman" w:cstheme="minorHAnsi"/>
          <w:w w:val="105"/>
          <w:sz w:val="24"/>
          <w:szCs w:val="24"/>
          <w:lang w:val="en-US"/>
        </w:rPr>
        <w:t xml:space="preserve">R.E </w:t>
      </w:r>
      <w:r w:rsidRPr="001F7DF3">
        <w:rPr>
          <w:rFonts w:eastAsia="Times New Roman" w:cstheme="minorHAnsi"/>
          <w:w w:val="105"/>
          <w:sz w:val="24"/>
          <w:szCs w:val="24"/>
          <w:lang w:val="en-US"/>
        </w:rPr>
        <w:t xml:space="preserve">and P.E. to ensure </w:t>
      </w:r>
      <w:r w:rsidRPr="001F7DF3">
        <w:rPr>
          <w:rFonts w:eastAsia="Times New Roman" w:cstheme="minorHAnsi"/>
          <w:sz w:val="24"/>
          <w:szCs w:val="24"/>
          <w:lang w:val="en-US"/>
        </w:rPr>
        <w:t>Relationships Education, Sex Education and Health Education do not duplicate content covered in the National Curriculum;</w:t>
      </w:r>
    </w:p>
    <w:p w14:paraId="2083BDF8"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 xml:space="preserve">work with external </w:t>
      </w:r>
      <w:proofErr w:type="spellStart"/>
      <w:r w:rsidRPr="001F7DF3">
        <w:rPr>
          <w:rFonts w:eastAsia="Times New Roman" w:cstheme="minorHAnsi"/>
          <w:w w:val="105"/>
          <w:sz w:val="24"/>
          <w:szCs w:val="24"/>
          <w:lang w:val="en-US"/>
        </w:rPr>
        <w:t>organisations</w:t>
      </w:r>
      <w:proofErr w:type="spellEnd"/>
      <w:r w:rsidRPr="001F7DF3">
        <w:rPr>
          <w:rFonts w:eastAsia="Times New Roman" w:cstheme="minorHAnsi"/>
          <w:w w:val="105"/>
          <w:sz w:val="24"/>
          <w:szCs w:val="24"/>
          <w:lang w:val="en-US"/>
        </w:rPr>
        <w:t xml:space="preserve"> </w:t>
      </w:r>
      <w:proofErr w:type="gramStart"/>
      <w:r w:rsidRPr="001F7DF3">
        <w:rPr>
          <w:rFonts w:eastAsia="Times New Roman" w:cstheme="minorHAnsi"/>
          <w:w w:val="105"/>
          <w:sz w:val="24"/>
          <w:szCs w:val="24"/>
          <w:lang w:val="en-US"/>
        </w:rPr>
        <w:t>in order to</w:t>
      </w:r>
      <w:proofErr w:type="gramEnd"/>
      <w:r w:rsidRPr="001F7DF3">
        <w:rPr>
          <w:rFonts w:eastAsia="Times New Roman" w:cstheme="minorHAnsi"/>
          <w:w w:val="105"/>
          <w:sz w:val="24"/>
          <w:szCs w:val="24"/>
          <w:lang w:val="en-US"/>
        </w:rPr>
        <w:t xml:space="preserve"> enhance delivery of these subjects by introducing specialist knowledge and different ways of engaging with pupils;</w:t>
      </w:r>
    </w:p>
    <w:p w14:paraId="791B9E3E"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 xml:space="preserve">ensure that the teaching delivered by a specialist teacher fits with the planned </w:t>
      </w:r>
      <w:proofErr w:type="spellStart"/>
      <w:r w:rsidRPr="001F7DF3">
        <w:rPr>
          <w:rFonts w:eastAsia="Times New Roman" w:cstheme="minorHAnsi"/>
          <w:w w:val="105"/>
          <w:sz w:val="24"/>
          <w:szCs w:val="24"/>
          <w:lang w:val="en-US"/>
        </w:rPr>
        <w:t>programme</w:t>
      </w:r>
      <w:proofErr w:type="spellEnd"/>
      <w:r w:rsidRPr="001F7DF3">
        <w:rPr>
          <w:rFonts w:eastAsia="Times New Roman" w:cstheme="minorHAnsi"/>
          <w:w w:val="105"/>
          <w:sz w:val="24"/>
          <w:szCs w:val="24"/>
          <w:lang w:val="en-US"/>
        </w:rPr>
        <w:t>;</w:t>
      </w:r>
    </w:p>
    <w:p w14:paraId="3392B7D8"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provide strategic leadership and direction;</w:t>
      </w:r>
    </w:p>
    <w:p w14:paraId="1EA3B51C" w14:textId="77777777" w:rsidR="005F780E" w:rsidRPr="001F7DF3" w:rsidRDefault="005F780E" w:rsidP="005F780E">
      <w:pPr>
        <w:numPr>
          <w:ilvl w:val="0"/>
          <w:numId w:val="9"/>
        </w:numPr>
        <w:spacing w:after="0" w:line="240" w:lineRule="auto"/>
        <w:ind w:left="284" w:hanging="284"/>
        <w:jc w:val="both"/>
        <w:rPr>
          <w:rFonts w:eastAsia="Times New Roman" w:cstheme="minorHAnsi"/>
          <w:b/>
          <w:w w:val="105"/>
          <w:sz w:val="24"/>
          <w:szCs w:val="24"/>
          <w:lang w:val="en-US"/>
        </w:rPr>
      </w:pPr>
      <w:r w:rsidRPr="001F7DF3">
        <w:rPr>
          <w:rFonts w:eastAsia="Times New Roman" w:cstheme="minorHAnsi"/>
          <w:w w:val="105"/>
          <w:sz w:val="24"/>
          <w:szCs w:val="24"/>
          <w:lang w:val="en-US"/>
        </w:rPr>
        <w:t>provide a curriculum that provides pupils with the essential knowledge they need to be educated citizens in democratic Britain;</w:t>
      </w:r>
    </w:p>
    <w:p w14:paraId="0967AC45" w14:textId="77777777" w:rsidR="005F780E" w:rsidRPr="001F7DF3" w:rsidRDefault="005F780E" w:rsidP="005F780E">
      <w:pPr>
        <w:numPr>
          <w:ilvl w:val="0"/>
          <w:numId w:val="9"/>
        </w:numPr>
        <w:spacing w:after="200" w:line="240" w:lineRule="auto"/>
        <w:ind w:left="284" w:hanging="284"/>
        <w:contextualSpacing/>
        <w:jc w:val="both"/>
        <w:rPr>
          <w:rFonts w:eastAsia="Times New Roman" w:cstheme="minorHAnsi"/>
          <w:w w:val="105"/>
          <w:sz w:val="24"/>
          <w:szCs w:val="24"/>
          <w:lang w:val="en-US"/>
        </w:rPr>
      </w:pPr>
      <w:r w:rsidRPr="001F7DF3">
        <w:rPr>
          <w:rFonts w:eastAsia="Times New Roman" w:cstheme="minorHAnsi"/>
          <w:sz w:val="24"/>
          <w:szCs w:val="24"/>
          <w:lang w:val="en-US" w:eastAsia="en-GB"/>
        </w:rPr>
        <w:lastRenderedPageBreak/>
        <w:t xml:space="preserve">coordinate </w:t>
      </w:r>
      <w:proofErr w:type="gramStart"/>
      <w:r w:rsidRPr="001F7DF3">
        <w:rPr>
          <w:rFonts w:eastAsia="Times New Roman" w:cstheme="minorHAnsi"/>
          <w:sz w:val="24"/>
          <w:szCs w:val="24"/>
          <w:lang w:val="en-US"/>
        </w:rPr>
        <w:t>a number of</w:t>
      </w:r>
      <w:proofErr w:type="gramEnd"/>
      <w:r w:rsidRPr="001F7DF3">
        <w:rPr>
          <w:rFonts w:eastAsia="Times New Roman" w:cstheme="minorHAnsi"/>
          <w:sz w:val="24"/>
          <w:szCs w:val="24"/>
          <w:lang w:val="en-US"/>
        </w:rPr>
        <w:t xml:space="preserve"> working parties </w:t>
      </w:r>
      <w:proofErr w:type="gramStart"/>
      <w:r w:rsidRPr="001F7DF3">
        <w:rPr>
          <w:rFonts w:eastAsia="Times New Roman" w:cstheme="minorHAnsi"/>
          <w:sz w:val="24"/>
          <w:szCs w:val="24"/>
          <w:lang w:val="en-US"/>
        </w:rPr>
        <w:t>in order to</w:t>
      </w:r>
      <w:proofErr w:type="gramEnd"/>
      <w:r w:rsidRPr="001F7DF3">
        <w:rPr>
          <w:rFonts w:eastAsia="Times New Roman" w:cstheme="minorHAnsi"/>
          <w:sz w:val="24"/>
          <w:szCs w:val="24"/>
          <w:lang w:val="en-US"/>
        </w:rPr>
        <w:t xml:space="preserve"> explore ways of improving the curriculum and</w:t>
      </w:r>
      <w:r w:rsidR="009D12D4" w:rsidRPr="001F7DF3">
        <w:rPr>
          <w:rFonts w:eastAsia="Times New Roman" w:cstheme="minorHAnsi"/>
          <w:sz w:val="24"/>
          <w:szCs w:val="24"/>
          <w:lang w:val="en-US"/>
        </w:rPr>
        <w:t xml:space="preserve"> the way in which we deliver it;</w:t>
      </w:r>
    </w:p>
    <w:p w14:paraId="69489646" w14:textId="77777777" w:rsidR="005F780E" w:rsidRPr="001F7DF3" w:rsidRDefault="005F780E" w:rsidP="005F780E">
      <w:pPr>
        <w:numPr>
          <w:ilvl w:val="0"/>
          <w:numId w:val="9"/>
        </w:numPr>
        <w:spacing w:after="0" w:line="240" w:lineRule="auto"/>
        <w:ind w:left="284" w:hanging="284"/>
        <w:jc w:val="both"/>
        <w:rPr>
          <w:rFonts w:eastAsia="Times New Roman" w:cstheme="minorHAnsi"/>
          <w:w w:val="105"/>
          <w:sz w:val="24"/>
          <w:szCs w:val="24"/>
          <w:lang w:val="en-US"/>
        </w:rPr>
      </w:pPr>
      <w:r w:rsidRPr="001F7DF3">
        <w:rPr>
          <w:rFonts w:eastAsia="Times New Roman" w:cstheme="minorHAnsi"/>
          <w:w w:val="105"/>
          <w:sz w:val="24"/>
          <w:szCs w:val="24"/>
          <w:lang w:val="en-US"/>
        </w:rPr>
        <w:t>promote an awareness of and respect for a diversity of cultures, values, beliefs and abilities;</w:t>
      </w:r>
    </w:p>
    <w:p w14:paraId="20B9F903"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ensure appropriate coverage of the curriculum;</w:t>
      </w:r>
    </w:p>
    <w:p w14:paraId="1992AC0D"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provide support and advice;</w:t>
      </w:r>
    </w:p>
    <w:p w14:paraId="2ADF3EE6"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monitor pupil progress</w:t>
      </w:r>
      <w:r w:rsidR="009D12D4" w:rsidRPr="001F7DF3">
        <w:rPr>
          <w:rFonts w:eastAsia="Times New Roman" w:cstheme="minorHAnsi"/>
          <w:w w:val="105"/>
          <w:sz w:val="24"/>
          <w:szCs w:val="24"/>
          <w:lang w:val="en-US"/>
        </w:rPr>
        <w:t xml:space="preserve"> in this area</w:t>
      </w:r>
      <w:r w:rsidRPr="001F7DF3">
        <w:rPr>
          <w:rFonts w:eastAsia="Times New Roman" w:cstheme="minorHAnsi"/>
          <w:w w:val="105"/>
          <w:sz w:val="24"/>
          <w:szCs w:val="24"/>
          <w:lang w:val="en-US"/>
        </w:rPr>
        <w:t>;</w:t>
      </w:r>
    </w:p>
    <w:p w14:paraId="517CBEAB" w14:textId="77777777" w:rsidR="005F780E" w:rsidRPr="001F7DF3" w:rsidRDefault="005F780E" w:rsidP="005F780E">
      <w:pPr>
        <w:numPr>
          <w:ilvl w:val="0"/>
          <w:numId w:val="9"/>
        </w:numPr>
        <w:spacing w:after="0" w:line="240" w:lineRule="auto"/>
        <w:ind w:left="284" w:hanging="284"/>
        <w:rPr>
          <w:rFonts w:eastAsia="Times New Roman" w:cstheme="minorHAnsi"/>
          <w:w w:val="105"/>
          <w:sz w:val="24"/>
          <w:szCs w:val="24"/>
          <w:lang w:val="en-US"/>
        </w:rPr>
      </w:pPr>
      <w:r w:rsidRPr="001F7DF3">
        <w:rPr>
          <w:rFonts w:eastAsia="Times New Roman" w:cstheme="minorHAnsi"/>
          <w:w w:val="105"/>
          <w:sz w:val="24"/>
          <w:szCs w:val="24"/>
          <w:lang w:val="en-US"/>
        </w:rPr>
        <w:t>ensure sufficient and up to date resources are in place</w:t>
      </w:r>
    </w:p>
    <w:p w14:paraId="39AB7A0B" w14:textId="77777777" w:rsidR="005F780E" w:rsidRPr="001F7DF3" w:rsidRDefault="005F780E" w:rsidP="005F780E">
      <w:pPr>
        <w:numPr>
          <w:ilvl w:val="0"/>
          <w:numId w:val="8"/>
        </w:numPr>
        <w:spacing w:after="0" w:line="240" w:lineRule="auto"/>
        <w:ind w:left="229" w:hanging="229"/>
        <w:rPr>
          <w:rFonts w:eastAsia="Times New Roman" w:cstheme="minorHAnsi"/>
          <w:w w:val="105"/>
          <w:sz w:val="24"/>
          <w:szCs w:val="24"/>
          <w:lang w:val="en-US"/>
        </w:rPr>
      </w:pPr>
      <w:r w:rsidRPr="001F7DF3">
        <w:rPr>
          <w:rFonts w:eastAsia="Times New Roman" w:cstheme="minorHAnsi"/>
          <w:w w:val="105"/>
          <w:sz w:val="24"/>
          <w:szCs w:val="24"/>
          <w:lang w:val="en-US"/>
        </w:rPr>
        <w:t>provide guidance and support to all staff;</w:t>
      </w:r>
    </w:p>
    <w:p w14:paraId="0275BC43" w14:textId="77777777" w:rsidR="005F780E" w:rsidRPr="001F7DF3" w:rsidRDefault="005F780E" w:rsidP="005F780E">
      <w:pPr>
        <w:numPr>
          <w:ilvl w:val="0"/>
          <w:numId w:val="8"/>
        </w:numPr>
        <w:spacing w:after="0" w:line="240" w:lineRule="auto"/>
        <w:ind w:left="229" w:hanging="229"/>
        <w:rPr>
          <w:rFonts w:eastAsia="Times New Roman" w:cstheme="minorHAnsi"/>
          <w:w w:val="105"/>
          <w:sz w:val="24"/>
          <w:szCs w:val="24"/>
          <w:lang w:val="en-US"/>
        </w:rPr>
      </w:pPr>
      <w:r w:rsidRPr="001F7DF3">
        <w:rPr>
          <w:rFonts w:eastAsia="Times New Roman" w:cstheme="minorHAnsi"/>
          <w:w w:val="105"/>
          <w:sz w:val="24"/>
          <w:szCs w:val="24"/>
          <w:lang w:val="en-US"/>
        </w:rPr>
        <w:t>provide training for all staff on induction and when the need arises regarding;</w:t>
      </w:r>
    </w:p>
    <w:p w14:paraId="79C3F5A8" w14:textId="77777777" w:rsidR="005F780E" w:rsidRPr="001F7DF3" w:rsidRDefault="005F780E" w:rsidP="005F780E">
      <w:pPr>
        <w:numPr>
          <w:ilvl w:val="0"/>
          <w:numId w:val="8"/>
        </w:numPr>
        <w:spacing w:after="0" w:line="240" w:lineRule="auto"/>
        <w:ind w:left="229" w:hanging="229"/>
        <w:rPr>
          <w:rFonts w:eastAsia="Times New Roman" w:cstheme="minorHAnsi"/>
          <w:w w:val="105"/>
          <w:sz w:val="24"/>
          <w:szCs w:val="24"/>
          <w:lang w:val="en-US"/>
        </w:rPr>
      </w:pPr>
      <w:r w:rsidRPr="001F7DF3">
        <w:rPr>
          <w:rFonts w:eastAsia="Times New Roman" w:cstheme="minorHAnsi"/>
          <w:w w:val="105"/>
          <w:sz w:val="24"/>
          <w:szCs w:val="24"/>
          <w:lang w:val="en-US"/>
        </w:rPr>
        <w:t>make effective use of relevant research and information to improve this policy;</w:t>
      </w:r>
    </w:p>
    <w:p w14:paraId="6DB42B63" w14:textId="77777777" w:rsidR="005F780E" w:rsidRPr="001F7DF3" w:rsidRDefault="005F780E" w:rsidP="005F780E">
      <w:pPr>
        <w:numPr>
          <w:ilvl w:val="0"/>
          <w:numId w:val="8"/>
        </w:numPr>
        <w:spacing w:after="0" w:line="240" w:lineRule="auto"/>
        <w:ind w:left="229" w:hanging="229"/>
        <w:rPr>
          <w:rFonts w:eastAsia="Times New Roman" w:cstheme="minorHAnsi"/>
          <w:w w:val="105"/>
          <w:sz w:val="24"/>
          <w:szCs w:val="24"/>
          <w:lang w:val="en-US"/>
        </w:rPr>
      </w:pPr>
      <w:r w:rsidRPr="001F7DF3">
        <w:rPr>
          <w:rFonts w:eastAsia="Times New Roman" w:cstheme="minorHAnsi"/>
          <w:w w:val="105"/>
          <w:sz w:val="24"/>
          <w:szCs w:val="24"/>
          <w:lang w:val="en-US"/>
        </w:rPr>
        <w:t>keep up to date with new developments and resources;</w:t>
      </w:r>
    </w:p>
    <w:p w14:paraId="33F16163" w14:textId="77777777" w:rsidR="005F780E" w:rsidRPr="001F7DF3" w:rsidRDefault="005F780E" w:rsidP="005F780E">
      <w:pPr>
        <w:numPr>
          <w:ilvl w:val="0"/>
          <w:numId w:val="8"/>
        </w:numPr>
        <w:spacing w:after="0" w:line="240" w:lineRule="auto"/>
        <w:ind w:left="229" w:hanging="229"/>
        <w:rPr>
          <w:rFonts w:eastAsia="Times New Roman" w:cstheme="minorHAnsi"/>
          <w:w w:val="105"/>
          <w:sz w:val="24"/>
          <w:szCs w:val="24"/>
          <w:lang w:val="en-US"/>
        </w:rPr>
      </w:pPr>
      <w:r w:rsidRPr="001F7DF3">
        <w:rPr>
          <w:rFonts w:eastAsia="Times New Roman" w:cstheme="minorHAnsi"/>
          <w:w w:val="105"/>
          <w:sz w:val="24"/>
          <w:szCs w:val="24"/>
          <w:lang w:val="en-US"/>
        </w:rPr>
        <w:t>undertake risk assessments when required;</w:t>
      </w:r>
    </w:p>
    <w:p w14:paraId="4E31E682" w14:textId="77777777" w:rsidR="005F780E" w:rsidRPr="001F7DF3" w:rsidRDefault="005F780E" w:rsidP="005F780E">
      <w:pPr>
        <w:numPr>
          <w:ilvl w:val="0"/>
          <w:numId w:val="8"/>
        </w:numPr>
        <w:spacing w:after="0" w:line="240" w:lineRule="auto"/>
        <w:ind w:left="229" w:hanging="229"/>
        <w:rPr>
          <w:rFonts w:eastAsia="Times New Roman" w:cstheme="minorHAnsi"/>
          <w:w w:val="105"/>
          <w:sz w:val="24"/>
          <w:szCs w:val="24"/>
          <w:lang w:val="en-US"/>
        </w:rPr>
      </w:pPr>
      <w:r w:rsidRPr="001F7DF3">
        <w:rPr>
          <w:rFonts w:eastAsia="Times New Roman" w:cstheme="minorHAnsi"/>
          <w:w w:val="105"/>
          <w:sz w:val="24"/>
          <w:szCs w:val="24"/>
          <w:lang w:val="en-US"/>
        </w:rPr>
        <w:t>review and monitor</w:t>
      </w:r>
      <w:r w:rsidR="009D12D4" w:rsidRPr="001F7DF3">
        <w:rPr>
          <w:rFonts w:eastAsia="Times New Roman" w:cstheme="minorHAnsi"/>
          <w:w w:val="105"/>
          <w:sz w:val="24"/>
          <w:szCs w:val="24"/>
          <w:lang w:val="en-US"/>
        </w:rPr>
        <w:t xml:space="preserve"> the implementation of the policy and </w:t>
      </w:r>
      <w:r w:rsidR="00BD3ED3" w:rsidRPr="001F7DF3">
        <w:rPr>
          <w:rFonts w:eastAsia="Times New Roman" w:cstheme="minorHAnsi"/>
          <w:w w:val="105"/>
          <w:sz w:val="24"/>
          <w:szCs w:val="24"/>
          <w:lang w:val="en-US"/>
        </w:rPr>
        <w:t>curriculum</w:t>
      </w:r>
      <w:r w:rsidRPr="001F7DF3">
        <w:rPr>
          <w:rFonts w:eastAsia="Times New Roman" w:cstheme="minorHAnsi"/>
          <w:w w:val="105"/>
          <w:sz w:val="24"/>
          <w:szCs w:val="24"/>
          <w:lang w:val="en-US"/>
        </w:rPr>
        <w:t>;</w:t>
      </w:r>
    </w:p>
    <w:p w14:paraId="6B64F75E" w14:textId="77777777" w:rsidR="005A48E9" w:rsidRPr="001F7DF3" w:rsidRDefault="005F780E" w:rsidP="00A83E50">
      <w:pPr>
        <w:numPr>
          <w:ilvl w:val="0"/>
          <w:numId w:val="8"/>
        </w:numPr>
        <w:spacing w:after="0" w:line="240" w:lineRule="auto"/>
        <w:ind w:left="229" w:hanging="229"/>
        <w:rPr>
          <w:rFonts w:eastAsia="Times New Roman" w:cstheme="minorHAnsi"/>
          <w:w w:val="105"/>
          <w:sz w:val="24"/>
          <w:szCs w:val="24"/>
          <w:lang w:val="en-US"/>
        </w:rPr>
      </w:pPr>
      <w:proofErr w:type="gramStart"/>
      <w:r w:rsidRPr="001F7DF3">
        <w:rPr>
          <w:rFonts w:eastAsia="Times New Roman" w:cstheme="minorHAnsi"/>
          <w:w w:val="105"/>
          <w:sz w:val="24"/>
          <w:szCs w:val="24"/>
          <w:lang w:val="en-US"/>
        </w:rPr>
        <w:t>annually</w:t>
      </w:r>
      <w:proofErr w:type="gramEnd"/>
      <w:r w:rsidRPr="001F7DF3">
        <w:rPr>
          <w:rFonts w:eastAsia="Times New Roman" w:cstheme="minorHAnsi"/>
          <w:w w:val="105"/>
          <w:sz w:val="24"/>
          <w:szCs w:val="24"/>
          <w:lang w:val="en-US"/>
        </w:rPr>
        <w:t xml:space="preserve"> report to the </w:t>
      </w:r>
      <w:r w:rsidRPr="001F7DF3">
        <w:rPr>
          <w:rFonts w:eastAsia="Times New Roman" w:cstheme="minorHAnsi"/>
          <w:sz w:val="24"/>
          <w:szCs w:val="24"/>
          <w:lang w:val="en-US"/>
        </w:rPr>
        <w:t>Governing Body</w:t>
      </w:r>
      <w:r w:rsidRPr="001F7DF3">
        <w:rPr>
          <w:rFonts w:eastAsia="Times New Roman" w:cstheme="minorHAnsi"/>
          <w:w w:val="105"/>
          <w:sz w:val="24"/>
          <w:szCs w:val="24"/>
          <w:lang w:val="en-US"/>
        </w:rPr>
        <w:t xml:space="preserve"> on the success and development of this policy</w:t>
      </w:r>
    </w:p>
    <w:p w14:paraId="1B72D1CE" w14:textId="77777777" w:rsidR="005F780E" w:rsidRPr="001F7DF3" w:rsidRDefault="005F780E" w:rsidP="005F780E">
      <w:pPr>
        <w:spacing w:before="240" w:after="120" w:line="240" w:lineRule="auto"/>
        <w:rPr>
          <w:rFonts w:eastAsia="MS Mincho" w:cstheme="minorHAnsi"/>
          <w:b/>
          <w:sz w:val="24"/>
          <w:szCs w:val="24"/>
        </w:rPr>
      </w:pPr>
      <w:r w:rsidRPr="001F7DF3">
        <w:rPr>
          <w:rFonts w:eastAsia="MS Mincho" w:cstheme="minorHAnsi"/>
          <w:b/>
          <w:sz w:val="24"/>
          <w:szCs w:val="24"/>
        </w:rPr>
        <w:t>Staff</w:t>
      </w:r>
    </w:p>
    <w:p w14:paraId="1EE77AAB" w14:textId="77777777" w:rsidR="005F780E" w:rsidRPr="001F7DF3" w:rsidRDefault="005F780E" w:rsidP="005F780E">
      <w:pPr>
        <w:spacing w:after="120" w:line="240" w:lineRule="auto"/>
        <w:rPr>
          <w:rFonts w:eastAsia="MS Mincho" w:cstheme="minorHAnsi"/>
          <w:sz w:val="24"/>
          <w:szCs w:val="24"/>
        </w:rPr>
      </w:pPr>
      <w:r w:rsidRPr="001F7DF3">
        <w:rPr>
          <w:rFonts w:eastAsia="MS Mincho" w:cstheme="minorHAnsi"/>
          <w:sz w:val="24"/>
          <w:szCs w:val="24"/>
        </w:rPr>
        <w:t>Staff are responsible for:</w:t>
      </w:r>
    </w:p>
    <w:p w14:paraId="3159B9C1" w14:textId="6C872E51" w:rsidR="005F780E" w:rsidRPr="001F7DF3" w:rsidRDefault="005F780E" w:rsidP="005F780E">
      <w:pPr>
        <w:numPr>
          <w:ilvl w:val="0"/>
          <w:numId w:val="7"/>
        </w:numPr>
        <w:spacing w:after="120" w:line="240" w:lineRule="auto"/>
        <w:rPr>
          <w:rFonts w:eastAsia="MS Mincho" w:cstheme="minorHAnsi"/>
          <w:sz w:val="24"/>
          <w:szCs w:val="24"/>
        </w:rPr>
      </w:pPr>
      <w:r w:rsidRPr="001F7DF3">
        <w:rPr>
          <w:rFonts w:eastAsia="MS Mincho" w:cstheme="minorHAnsi"/>
          <w:sz w:val="24"/>
          <w:szCs w:val="24"/>
        </w:rPr>
        <w:t>Delivering RS</w:t>
      </w:r>
      <w:r w:rsidR="002C7E0F" w:rsidRPr="001F7DF3">
        <w:rPr>
          <w:rFonts w:eastAsia="MS Mincho" w:cstheme="minorHAnsi"/>
          <w:sz w:val="24"/>
          <w:szCs w:val="24"/>
        </w:rPr>
        <w:t>H</w:t>
      </w:r>
      <w:r w:rsidRPr="001F7DF3">
        <w:rPr>
          <w:rFonts w:eastAsia="MS Mincho" w:cstheme="minorHAnsi"/>
          <w:sz w:val="24"/>
          <w:szCs w:val="24"/>
        </w:rPr>
        <w:t>E in a sensitive way</w:t>
      </w:r>
    </w:p>
    <w:p w14:paraId="5A37ED77" w14:textId="1908C10E" w:rsidR="005F780E" w:rsidRPr="001F7DF3" w:rsidRDefault="005F780E" w:rsidP="005F780E">
      <w:pPr>
        <w:numPr>
          <w:ilvl w:val="0"/>
          <w:numId w:val="7"/>
        </w:numPr>
        <w:spacing w:after="120" w:line="240" w:lineRule="auto"/>
        <w:rPr>
          <w:rFonts w:eastAsia="MS Mincho" w:cstheme="minorHAnsi"/>
          <w:sz w:val="24"/>
          <w:szCs w:val="24"/>
        </w:rPr>
      </w:pPr>
      <w:r w:rsidRPr="001F7DF3">
        <w:rPr>
          <w:rFonts w:eastAsia="MS Mincho" w:cstheme="minorHAnsi"/>
          <w:sz w:val="24"/>
          <w:szCs w:val="24"/>
        </w:rPr>
        <w:t>Modelling positive attitudes to RS</w:t>
      </w:r>
      <w:r w:rsidR="002C7E0F" w:rsidRPr="001F7DF3">
        <w:rPr>
          <w:rFonts w:eastAsia="MS Mincho" w:cstheme="minorHAnsi"/>
          <w:sz w:val="24"/>
          <w:szCs w:val="24"/>
        </w:rPr>
        <w:t>H</w:t>
      </w:r>
      <w:r w:rsidRPr="001F7DF3">
        <w:rPr>
          <w:rFonts w:eastAsia="MS Mincho" w:cstheme="minorHAnsi"/>
          <w:sz w:val="24"/>
          <w:szCs w:val="24"/>
        </w:rPr>
        <w:t>E</w:t>
      </w:r>
    </w:p>
    <w:p w14:paraId="2E9DCB98" w14:textId="77777777" w:rsidR="005F780E" w:rsidRPr="001F7DF3" w:rsidRDefault="005F780E" w:rsidP="005F780E">
      <w:pPr>
        <w:numPr>
          <w:ilvl w:val="0"/>
          <w:numId w:val="7"/>
        </w:numPr>
        <w:spacing w:after="120" w:line="240" w:lineRule="auto"/>
        <w:rPr>
          <w:rFonts w:eastAsia="MS Mincho" w:cstheme="minorHAnsi"/>
          <w:sz w:val="24"/>
          <w:szCs w:val="24"/>
        </w:rPr>
      </w:pPr>
      <w:r w:rsidRPr="001F7DF3">
        <w:rPr>
          <w:rFonts w:eastAsia="MS Mincho" w:cstheme="minorHAnsi"/>
          <w:sz w:val="24"/>
          <w:szCs w:val="24"/>
        </w:rPr>
        <w:t>Monitoring progress</w:t>
      </w:r>
    </w:p>
    <w:p w14:paraId="76984621" w14:textId="77777777" w:rsidR="005F780E" w:rsidRPr="001F7DF3" w:rsidRDefault="005F780E" w:rsidP="005F780E">
      <w:pPr>
        <w:numPr>
          <w:ilvl w:val="0"/>
          <w:numId w:val="7"/>
        </w:numPr>
        <w:spacing w:after="120" w:line="240" w:lineRule="auto"/>
        <w:rPr>
          <w:rFonts w:eastAsia="MS Mincho" w:cstheme="minorHAnsi"/>
          <w:sz w:val="24"/>
          <w:szCs w:val="24"/>
        </w:rPr>
      </w:pPr>
      <w:r w:rsidRPr="001F7DF3">
        <w:rPr>
          <w:rFonts w:eastAsia="MS Mincho" w:cstheme="minorHAnsi"/>
          <w:sz w:val="24"/>
          <w:szCs w:val="24"/>
        </w:rPr>
        <w:t>Responding to the needs of individual pupils</w:t>
      </w:r>
    </w:p>
    <w:p w14:paraId="4AC75DDE" w14:textId="77777777" w:rsidR="005F780E" w:rsidRPr="001F7DF3" w:rsidRDefault="005F780E" w:rsidP="005F780E">
      <w:pPr>
        <w:spacing w:after="120" w:line="240" w:lineRule="auto"/>
        <w:rPr>
          <w:rFonts w:eastAsia="MS Mincho" w:cstheme="minorHAnsi"/>
          <w:sz w:val="24"/>
          <w:szCs w:val="24"/>
          <w:lang w:val="en-US"/>
        </w:rPr>
      </w:pPr>
      <w:r w:rsidRPr="001F7DF3">
        <w:rPr>
          <w:rFonts w:eastAsia="MS Mincho" w:cstheme="minorHAnsi"/>
          <w:sz w:val="24"/>
          <w:szCs w:val="24"/>
          <w:lang w:val="en-US"/>
        </w:rPr>
        <w:t>Staff do not have the right to opt out of teaching RSE. Staff who have concerns about teaching RSE are encouraged to discuss this with the Headteacher.</w:t>
      </w:r>
    </w:p>
    <w:p w14:paraId="5D68ED7B" w14:textId="77777777" w:rsidR="005F780E" w:rsidRPr="001F7DF3" w:rsidRDefault="005F780E" w:rsidP="005F780E">
      <w:pPr>
        <w:spacing w:before="240" w:after="120" w:line="240" w:lineRule="auto"/>
        <w:rPr>
          <w:rFonts w:eastAsia="MS Mincho" w:cstheme="minorHAnsi"/>
          <w:b/>
          <w:sz w:val="24"/>
          <w:szCs w:val="24"/>
        </w:rPr>
      </w:pPr>
      <w:r w:rsidRPr="001F7DF3">
        <w:rPr>
          <w:rFonts w:eastAsia="MS Mincho" w:cstheme="minorHAnsi"/>
          <w:b/>
          <w:sz w:val="24"/>
          <w:szCs w:val="24"/>
        </w:rPr>
        <w:t>Pupils</w:t>
      </w:r>
    </w:p>
    <w:p w14:paraId="1D6B6DBD" w14:textId="77777777" w:rsidR="005F780E" w:rsidRPr="001F7DF3" w:rsidRDefault="005F780E" w:rsidP="009D12D4">
      <w:pPr>
        <w:spacing w:after="120" w:line="240" w:lineRule="auto"/>
        <w:rPr>
          <w:rFonts w:eastAsia="MS Mincho" w:cstheme="minorHAnsi"/>
          <w:sz w:val="24"/>
          <w:szCs w:val="24"/>
          <w:lang w:val="en-US"/>
        </w:rPr>
      </w:pPr>
      <w:r w:rsidRPr="001F7DF3">
        <w:rPr>
          <w:rFonts w:eastAsia="MS Mincho" w:cstheme="minorHAnsi"/>
          <w:sz w:val="24"/>
          <w:szCs w:val="24"/>
          <w:lang w:val="en-US"/>
        </w:rPr>
        <w:t>Pupils are expected to engage fully in RSE and, when discussing issues related to RSE, treat others with respect and sensitivity.</w:t>
      </w:r>
    </w:p>
    <w:p w14:paraId="3D5DAE46" w14:textId="77777777" w:rsidR="009D12D4" w:rsidRPr="001F7DF3" w:rsidRDefault="009D12D4" w:rsidP="009D12D4">
      <w:pPr>
        <w:spacing w:after="120" w:line="240" w:lineRule="auto"/>
        <w:rPr>
          <w:rFonts w:eastAsia="MS Mincho" w:cstheme="minorHAnsi"/>
          <w:sz w:val="14"/>
          <w:szCs w:val="24"/>
          <w:lang w:val="en-US"/>
        </w:rPr>
      </w:pPr>
    </w:p>
    <w:p w14:paraId="4DF37943" w14:textId="39D73777" w:rsidR="005F780E" w:rsidRPr="001F7DF3" w:rsidRDefault="00197084" w:rsidP="005F780E">
      <w:pPr>
        <w:rPr>
          <w:rFonts w:cstheme="minorHAnsi"/>
          <w:b/>
          <w:sz w:val="24"/>
          <w:szCs w:val="24"/>
        </w:rPr>
      </w:pPr>
      <w:r w:rsidRPr="001F7DF3">
        <w:rPr>
          <w:rFonts w:cstheme="minorHAnsi"/>
          <w:b/>
          <w:sz w:val="24"/>
          <w:szCs w:val="24"/>
        </w:rPr>
        <w:t>8</w:t>
      </w:r>
      <w:r w:rsidR="005934F2" w:rsidRPr="001F7DF3">
        <w:rPr>
          <w:rFonts w:cstheme="minorHAnsi"/>
          <w:b/>
          <w:sz w:val="24"/>
          <w:szCs w:val="24"/>
        </w:rPr>
        <w:t xml:space="preserve">. Parents’ right to withdraw </w:t>
      </w:r>
    </w:p>
    <w:p w14:paraId="107FE445" w14:textId="5F9CD91A" w:rsidR="005F780E" w:rsidRPr="001F7DF3" w:rsidRDefault="005934F2" w:rsidP="005F780E">
      <w:pPr>
        <w:rPr>
          <w:rFonts w:cstheme="minorHAnsi"/>
          <w:sz w:val="24"/>
          <w:szCs w:val="24"/>
        </w:rPr>
      </w:pPr>
      <w:r w:rsidRPr="001F7DF3">
        <w:rPr>
          <w:rFonts w:cstheme="minorHAnsi"/>
          <w:sz w:val="24"/>
          <w:szCs w:val="24"/>
        </w:rPr>
        <w:t xml:space="preserve">Parents do not have the right to withdraw their children from relationships education. Parents </w:t>
      </w:r>
      <w:r w:rsidR="002C7E0F" w:rsidRPr="001F7DF3">
        <w:rPr>
          <w:rFonts w:cstheme="minorHAnsi"/>
          <w:sz w:val="24"/>
          <w:szCs w:val="24"/>
        </w:rPr>
        <w:t xml:space="preserve">only </w:t>
      </w:r>
      <w:r w:rsidRPr="001F7DF3">
        <w:rPr>
          <w:rFonts w:cstheme="minorHAnsi"/>
          <w:sz w:val="24"/>
          <w:szCs w:val="24"/>
        </w:rPr>
        <w:t>have the right to withdraw their children from the non-statutory/non-science components of sex education within RS</w:t>
      </w:r>
      <w:r w:rsidR="00197084" w:rsidRPr="001F7DF3">
        <w:rPr>
          <w:rFonts w:cstheme="minorHAnsi"/>
          <w:sz w:val="24"/>
          <w:szCs w:val="24"/>
        </w:rPr>
        <w:t>H</w:t>
      </w:r>
      <w:r w:rsidRPr="001F7DF3">
        <w:rPr>
          <w:rFonts w:cstheme="minorHAnsi"/>
          <w:sz w:val="24"/>
          <w:szCs w:val="24"/>
        </w:rPr>
        <w:t xml:space="preserve">E. Requests for withdrawal should be put in writing and addressed to the </w:t>
      </w:r>
      <w:r w:rsidR="005F780E" w:rsidRPr="001F7DF3">
        <w:rPr>
          <w:rFonts w:cstheme="minorHAnsi"/>
          <w:sz w:val="24"/>
          <w:szCs w:val="24"/>
        </w:rPr>
        <w:t>Headteacher</w:t>
      </w:r>
      <w:r w:rsidRPr="001F7DF3">
        <w:rPr>
          <w:rFonts w:cstheme="minorHAnsi"/>
          <w:sz w:val="24"/>
          <w:szCs w:val="24"/>
        </w:rPr>
        <w:t xml:space="preserve">. Alternative work will be given to pupils who are withdrawn from sex education. </w:t>
      </w:r>
    </w:p>
    <w:p w14:paraId="1564F83F" w14:textId="77777777" w:rsidR="00E330D0" w:rsidRPr="001F7DF3" w:rsidRDefault="00E330D0" w:rsidP="005F780E">
      <w:pPr>
        <w:rPr>
          <w:rFonts w:cstheme="minorHAnsi"/>
          <w:sz w:val="14"/>
          <w:szCs w:val="24"/>
        </w:rPr>
      </w:pPr>
    </w:p>
    <w:p w14:paraId="5D943FCF" w14:textId="0AE71EFF" w:rsidR="005F780E" w:rsidRPr="001F7DF3" w:rsidRDefault="00197084" w:rsidP="005F780E">
      <w:pPr>
        <w:rPr>
          <w:rFonts w:cstheme="minorHAnsi"/>
          <w:b/>
          <w:sz w:val="24"/>
          <w:szCs w:val="24"/>
        </w:rPr>
      </w:pPr>
      <w:r w:rsidRPr="001F7DF3">
        <w:rPr>
          <w:rFonts w:cstheme="minorHAnsi"/>
          <w:b/>
          <w:sz w:val="24"/>
          <w:szCs w:val="24"/>
        </w:rPr>
        <w:t>9</w:t>
      </w:r>
      <w:r w:rsidR="005934F2" w:rsidRPr="001F7DF3">
        <w:rPr>
          <w:rFonts w:cstheme="minorHAnsi"/>
          <w:b/>
          <w:sz w:val="24"/>
          <w:szCs w:val="24"/>
        </w:rPr>
        <w:t>. Training</w:t>
      </w:r>
    </w:p>
    <w:p w14:paraId="1B60C783" w14:textId="115376A1" w:rsidR="00E330D0" w:rsidRPr="001F7DF3" w:rsidRDefault="005934F2" w:rsidP="005F780E">
      <w:pPr>
        <w:rPr>
          <w:rFonts w:cstheme="minorHAnsi"/>
          <w:sz w:val="24"/>
          <w:szCs w:val="24"/>
        </w:rPr>
      </w:pPr>
      <w:r w:rsidRPr="001F7DF3">
        <w:rPr>
          <w:rFonts w:cstheme="minorHAnsi"/>
          <w:sz w:val="24"/>
          <w:szCs w:val="24"/>
        </w:rPr>
        <w:t xml:space="preserve"> Staff are trained on the delivery of RS</w:t>
      </w:r>
      <w:r w:rsidR="005666AC" w:rsidRPr="001F7DF3">
        <w:rPr>
          <w:rFonts w:cstheme="minorHAnsi"/>
          <w:sz w:val="24"/>
          <w:szCs w:val="24"/>
        </w:rPr>
        <w:t>H</w:t>
      </w:r>
      <w:r w:rsidRPr="001F7DF3">
        <w:rPr>
          <w:rFonts w:cstheme="minorHAnsi"/>
          <w:sz w:val="24"/>
          <w:szCs w:val="24"/>
        </w:rPr>
        <w:t>E as part of their induction and it is included in our continuing professional development calendar. The Head</w:t>
      </w:r>
      <w:r w:rsidR="005F780E" w:rsidRPr="001F7DF3">
        <w:rPr>
          <w:rFonts w:cstheme="minorHAnsi"/>
          <w:sz w:val="24"/>
          <w:szCs w:val="24"/>
        </w:rPr>
        <w:t xml:space="preserve">teacher </w:t>
      </w:r>
      <w:r w:rsidRPr="001F7DF3">
        <w:rPr>
          <w:rFonts w:cstheme="minorHAnsi"/>
          <w:sz w:val="24"/>
          <w:szCs w:val="24"/>
        </w:rPr>
        <w:t>will also invite visitors from outside the school, such as school nurses or sexual health professionals, to provide support and training to staff teaching RS</w:t>
      </w:r>
      <w:r w:rsidR="005666AC" w:rsidRPr="001F7DF3">
        <w:rPr>
          <w:rFonts w:cstheme="minorHAnsi"/>
          <w:sz w:val="24"/>
          <w:szCs w:val="24"/>
        </w:rPr>
        <w:t>H</w:t>
      </w:r>
      <w:r w:rsidRPr="001F7DF3">
        <w:rPr>
          <w:rFonts w:cstheme="minorHAnsi"/>
          <w:sz w:val="24"/>
          <w:szCs w:val="24"/>
        </w:rPr>
        <w:t xml:space="preserve">E. </w:t>
      </w:r>
    </w:p>
    <w:p w14:paraId="6AD2A1DD" w14:textId="77777777" w:rsidR="0012446E" w:rsidRPr="001F7DF3" w:rsidRDefault="0012446E" w:rsidP="005F780E">
      <w:pPr>
        <w:rPr>
          <w:rFonts w:cstheme="minorHAnsi"/>
          <w:sz w:val="14"/>
          <w:szCs w:val="24"/>
        </w:rPr>
      </w:pPr>
    </w:p>
    <w:p w14:paraId="318182CB" w14:textId="77777777" w:rsidR="005666AC" w:rsidRPr="001F7DF3" w:rsidRDefault="005666AC" w:rsidP="005F780E">
      <w:pPr>
        <w:rPr>
          <w:rFonts w:cstheme="minorHAnsi"/>
          <w:sz w:val="14"/>
          <w:szCs w:val="24"/>
        </w:rPr>
      </w:pPr>
    </w:p>
    <w:p w14:paraId="2D987ABF" w14:textId="73EB8904" w:rsidR="005F780E" w:rsidRPr="001F7DF3" w:rsidRDefault="00A16139" w:rsidP="005F780E">
      <w:pPr>
        <w:rPr>
          <w:rFonts w:cstheme="minorHAnsi"/>
          <w:b/>
          <w:sz w:val="24"/>
          <w:szCs w:val="24"/>
        </w:rPr>
      </w:pPr>
      <w:r w:rsidRPr="001F7DF3">
        <w:rPr>
          <w:rFonts w:cstheme="minorHAnsi"/>
          <w:b/>
          <w:sz w:val="24"/>
          <w:szCs w:val="24"/>
        </w:rPr>
        <w:lastRenderedPageBreak/>
        <w:t>1</w:t>
      </w:r>
      <w:r w:rsidR="005666AC" w:rsidRPr="001F7DF3">
        <w:rPr>
          <w:rFonts w:cstheme="minorHAnsi"/>
          <w:b/>
          <w:sz w:val="24"/>
          <w:szCs w:val="24"/>
        </w:rPr>
        <w:t>0</w:t>
      </w:r>
      <w:r w:rsidR="005934F2" w:rsidRPr="001F7DF3">
        <w:rPr>
          <w:rFonts w:cstheme="minorHAnsi"/>
          <w:b/>
          <w:sz w:val="24"/>
          <w:szCs w:val="24"/>
        </w:rPr>
        <w:t>. Monitoring arrangements</w:t>
      </w:r>
    </w:p>
    <w:p w14:paraId="4DA9B4BF" w14:textId="50836522" w:rsidR="005F780E" w:rsidRPr="001F7DF3" w:rsidRDefault="005934F2" w:rsidP="005F780E">
      <w:pPr>
        <w:rPr>
          <w:rFonts w:cstheme="minorHAnsi"/>
          <w:sz w:val="24"/>
          <w:szCs w:val="24"/>
        </w:rPr>
      </w:pPr>
      <w:r w:rsidRPr="001F7DF3">
        <w:rPr>
          <w:rFonts w:cstheme="minorHAnsi"/>
          <w:sz w:val="24"/>
          <w:szCs w:val="24"/>
        </w:rPr>
        <w:t>The delivery of RS</w:t>
      </w:r>
      <w:r w:rsidR="005666AC" w:rsidRPr="001F7DF3">
        <w:rPr>
          <w:rFonts w:cstheme="minorHAnsi"/>
          <w:sz w:val="24"/>
          <w:szCs w:val="24"/>
        </w:rPr>
        <w:t>H</w:t>
      </w:r>
      <w:r w:rsidRPr="001F7DF3">
        <w:rPr>
          <w:rFonts w:cstheme="minorHAnsi"/>
          <w:sz w:val="24"/>
          <w:szCs w:val="24"/>
        </w:rPr>
        <w:t xml:space="preserve">E is monitored by </w:t>
      </w:r>
      <w:r w:rsidR="005F780E" w:rsidRPr="001F7DF3">
        <w:rPr>
          <w:rFonts w:cstheme="minorHAnsi"/>
          <w:sz w:val="24"/>
          <w:szCs w:val="24"/>
        </w:rPr>
        <w:t xml:space="preserve">the Lead for PSHE, Phase Leaders and the Headteacher through: </w:t>
      </w:r>
      <w:r w:rsidR="00BD3ED3" w:rsidRPr="001F7DF3">
        <w:rPr>
          <w:rFonts w:cstheme="minorHAnsi"/>
          <w:sz w:val="24"/>
          <w:szCs w:val="24"/>
        </w:rPr>
        <w:t>Learning Walks</w:t>
      </w:r>
      <w:r w:rsidR="005F780E" w:rsidRPr="001F7DF3">
        <w:rPr>
          <w:rFonts w:cstheme="minorHAnsi"/>
          <w:sz w:val="24"/>
          <w:szCs w:val="24"/>
        </w:rPr>
        <w:t>, child conferencing</w:t>
      </w:r>
      <w:r w:rsidR="00BD3ED3" w:rsidRPr="001F7DF3">
        <w:rPr>
          <w:rFonts w:cstheme="minorHAnsi"/>
          <w:sz w:val="24"/>
          <w:szCs w:val="24"/>
        </w:rPr>
        <w:t>/ pupil voice</w:t>
      </w:r>
      <w:r w:rsidR="005F780E" w:rsidRPr="001F7DF3">
        <w:rPr>
          <w:rFonts w:cstheme="minorHAnsi"/>
          <w:sz w:val="24"/>
          <w:szCs w:val="24"/>
        </w:rPr>
        <w:t xml:space="preserve"> and work sampling.</w:t>
      </w:r>
    </w:p>
    <w:p w14:paraId="0287E88B" w14:textId="5BCBBCD1" w:rsidR="005F780E" w:rsidRPr="001F7DF3" w:rsidRDefault="005934F2" w:rsidP="005F780E">
      <w:pPr>
        <w:rPr>
          <w:rFonts w:cstheme="minorHAnsi"/>
          <w:sz w:val="24"/>
          <w:szCs w:val="24"/>
        </w:rPr>
      </w:pPr>
      <w:r w:rsidRPr="001F7DF3">
        <w:rPr>
          <w:rFonts w:cstheme="minorHAnsi"/>
          <w:sz w:val="24"/>
          <w:szCs w:val="24"/>
        </w:rPr>
        <w:t>Pupils’ development in RS</w:t>
      </w:r>
      <w:r w:rsidR="005666AC" w:rsidRPr="001F7DF3">
        <w:rPr>
          <w:rFonts w:cstheme="minorHAnsi"/>
          <w:sz w:val="24"/>
          <w:szCs w:val="24"/>
        </w:rPr>
        <w:t>H</w:t>
      </w:r>
      <w:r w:rsidRPr="001F7DF3">
        <w:rPr>
          <w:rFonts w:cstheme="minorHAnsi"/>
          <w:sz w:val="24"/>
          <w:szCs w:val="24"/>
        </w:rPr>
        <w:t xml:space="preserve">E is monitored by class teachers as part of our internal assessment systems. </w:t>
      </w:r>
    </w:p>
    <w:p w14:paraId="32F0D837" w14:textId="77777777" w:rsidR="00257FDD" w:rsidRPr="001F7DF3" w:rsidRDefault="005934F2" w:rsidP="005F780E">
      <w:pPr>
        <w:rPr>
          <w:rFonts w:cstheme="minorHAnsi"/>
          <w:sz w:val="24"/>
          <w:szCs w:val="24"/>
        </w:rPr>
      </w:pPr>
      <w:r w:rsidRPr="001F7DF3">
        <w:rPr>
          <w:rFonts w:cstheme="minorHAnsi"/>
          <w:sz w:val="24"/>
          <w:szCs w:val="24"/>
        </w:rPr>
        <w:t xml:space="preserve">This policy will be reviewed by </w:t>
      </w:r>
      <w:r w:rsidR="005F780E" w:rsidRPr="001F7DF3">
        <w:rPr>
          <w:rFonts w:cstheme="minorHAnsi"/>
          <w:sz w:val="24"/>
          <w:szCs w:val="24"/>
        </w:rPr>
        <w:t>PSHE lead and the Curricul</w:t>
      </w:r>
      <w:r w:rsidR="00BD3ED3" w:rsidRPr="001F7DF3">
        <w:rPr>
          <w:rFonts w:cstheme="minorHAnsi"/>
          <w:sz w:val="24"/>
          <w:szCs w:val="24"/>
        </w:rPr>
        <w:t>um and Standards committee on a</w:t>
      </w:r>
      <w:r w:rsidRPr="001F7DF3">
        <w:rPr>
          <w:rFonts w:cstheme="minorHAnsi"/>
          <w:sz w:val="24"/>
          <w:szCs w:val="24"/>
        </w:rPr>
        <w:t xml:space="preserve"> </w:t>
      </w:r>
      <w:r w:rsidR="00BD3ED3" w:rsidRPr="001F7DF3">
        <w:rPr>
          <w:rFonts w:cstheme="minorHAnsi"/>
          <w:sz w:val="24"/>
          <w:szCs w:val="24"/>
        </w:rPr>
        <w:t xml:space="preserve">    bi-</w:t>
      </w:r>
      <w:r w:rsidRPr="001F7DF3">
        <w:rPr>
          <w:rFonts w:cstheme="minorHAnsi"/>
          <w:sz w:val="24"/>
          <w:szCs w:val="24"/>
        </w:rPr>
        <w:t xml:space="preserve">annual </w:t>
      </w:r>
      <w:r w:rsidR="005F780E" w:rsidRPr="001F7DF3">
        <w:rPr>
          <w:rFonts w:cstheme="minorHAnsi"/>
          <w:sz w:val="24"/>
          <w:szCs w:val="24"/>
        </w:rPr>
        <w:t xml:space="preserve">basis </w:t>
      </w:r>
      <w:r w:rsidRPr="001F7DF3">
        <w:rPr>
          <w:rFonts w:cstheme="minorHAnsi"/>
          <w:sz w:val="24"/>
          <w:szCs w:val="24"/>
        </w:rPr>
        <w:t xml:space="preserve">or in the event of updated statutory guidance. At every review, the policy will be approved by </w:t>
      </w:r>
      <w:r w:rsidR="005F780E" w:rsidRPr="001F7DF3">
        <w:rPr>
          <w:rFonts w:cstheme="minorHAnsi"/>
          <w:sz w:val="24"/>
          <w:szCs w:val="24"/>
        </w:rPr>
        <w:t>Governing Board.</w:t>
      </w:r>
    </w:p>
    <w:p w14:paraId="5CA386E7" w14:textId="77777777" w:rsidR="0012446E" w:rsidRPr="001F7DF3" w:rsidRDefault="0012446E">
      <w:pPr>
        <w:rPr>
          <w:rFonts w:eastAsia="MS Mincho" w:cstheme="minorHAnsi"/>
          <w:b/>
          <w:sz w:val="24"/>
          <w:szCs w:val="24"/>
        </w:rPr>
      </w:pPr>
      <w:r w:rsidRPr="001F7DF3">
        <w:rPr>
          <w:rFonts w:eastAsia="MS Mincho" w:cstheme="minorHAnsi"/>
          <w:b/>
          <w:sz w:val="24"/>
          <w:szCs w:val="24"/>
        </w:rPr>
        <w:br w:type="page"/>
      </w:r>
    </w:p>
    <w:p w14:paraId="47A6D0F2" w14:textId="77777777" w:rsidR="0012446E" w:rsidRPr="001F7DF3" w:rsidRDefault="0012446E" w:rsidP="005F780E">
      <w:pPr>
        <w:spacing w:after="120" w:line="240" w:lineRule="auto"/>
        <w:rPr>
          <w:rFonts w:eastAsia="MS Mincho" w:cstheme="minorHAnsi"/>
          <w:b/>
          <w:sz w:val="24"/>
          <w:szCs w:val="24"/>
        </w:rPr>
        <w:sectPr w:rsidR="0012446E" w:rsidRPr="001F7DF3" w:rsidSect="0012446E">
          <w:footerReference w:type="default" r:id="rId11"/>
          <w:pgSz w:w="11906" w:h="16838"/>
          <w:pgMar w:top="851" w:right="1418" w:bottom="851" w:left="1440" w:header="709" w:footer="709" w:gutter="0"/>
          <w:cols w:space="708"/>
          <w:docGrid w:linePitch="360"/>
        </w:sectPr>
      </w:pPr>
    </w:p>
    <w:p w14:paraId="65AAB9D1" w14:textId="77777777" w:rsidR="00E330D0" w:rsidRPr="001F7DF3" w:rsidRDefault="00A83E50" w:rsidP="00482D1A">
      <w:pPr>
        <w:jc w:val="right"/>
        <w:rPr>
          <w:noProof/>
          <w:lang w:eastAsia="en-GB"/>
        </w:rPr>
      </w:pPr>
      <w:r w:rsidRPr="001F7DF3">
        <w:rPr>
          <w:noProof/>
          <w:lang w:eastAsia="en-GB"/>
        </w:rPr>
        <w:lastRenderedPageBreak/>
        <w:drawing>
          <wp:anchor distT="0" distB="0" distL="114300" distR="114300" simplePos="0" relativeHeight="251658242" behindDoc="1" locked="0" layoutInCell="1" allowOverlap="1" wp14:anchorId="39E91573" wp14:editId="3DE8B8A4">
            <wp:simplePos x="0" y="0"/>
            <wp:positionH relativeFrom="column">
              <wp:posOffset>-746760</wp:posOffset>
            </wp:positionH>
            <wp:positionV relativeFrom="paragraph">
              <wp:posOffset>0</wp:posOffset>
            </wp:positionV>
            <wp:extent cx="10243185" cy="5800725"/>
            <wp:effectExtent l="0" t="0" r="5715" b="9525"/>
            <wp:wrapThrough wrapText="bothSides">
              <wp:wrapPolygon edited="0">
                <wp:start x="0" y="0"/>
                <wp:lineTo x="0" y="21565"/>
                <wp:lineTo x="21572" y="21565"/>
                <wp:lineTo x="2157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354" t="19080" r="20617" b="10370"/>
                    <a:stretch/>
                  </pic:blipFill>
                  <pic:spPr bwMode="auto">
                    <a:xfrm>
                      <a:off x="0" y="0"/>
                      <a:ext cx="10243185" cy="5800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2D1A" w:rsidRPr="001F7DF3">
        <w:rPr>
          <w:noProof/>
          <w:lang w:eastAsia="en-GB"/>
        </w:rPr>
        <mc:AlternateContent>
          <mc:Choice Requires="wps">
            <w:drawing>
              <wp:anchor distT="0" distB="0" distL="114300" distR="114300" simplePos="0" relativeHeight="251658244" behindDoc="0" locked="0" layoutInCell="1" allowOverlap="1" wp14:anchorId="09EE245A" wp14:editId="0FF53D48">
                <wp:simplePos x="0" y="0"/>
                <wp:positionH relativeFrom="margin">
                  <wp:posOffset>881380</wp:posOffset>
                </wp:positionH>
                <wp:positionV relativeFrom="paragraph">
                  <wp:posOffset>-523875</wp:posOffset>
                </wp:positionV>
                <wp:extent cx="4886007" cy="371475"/>
                <wp:effectExtent l="0" t="0" r="10160" b="28575"/>
                <wp:wrapNone/>
                <wp:docPr id="16" name="Text Box 16"/>
                <wp:cNvGraphicFramePr/>
                <a:graphic xmlns:a="http://schemas.openxmlformats.org/drawingml/2006/main">
                  <a:graphicData uri="http://schemas.microsoft.com/office/word/2010/wordprocessingShape">
                    <wps:wsp>
                      <wps:cNvSpPr txBox="1"/>
                      <wps:spPr>
                        <a:xfrm>
                          <a:off x="0" y="0"/>
                          <a:ext cx="4886007" cy="371475"/>
                        </a:xfrm>
                        <a:prstGeom prst="rect">
                          <a:avLst/>
                        </a:prstGeom>
                        <a:solidFill>
                          <a:sysClr val="window" lastClr="FFFFFF"/>
                        </a:solidFill>
                        <a:ln w="6350">
                          <a:solidFill>
                            <a:prstClr val="black"/>
                          </a:solidFill>
                        </a:ln>
                      </wps:spPr>
                      <wps:txbx>
                        <w:txbxContent>
                          <w:p w14:paraId="7F52D903" w14:textId="77777777" w:rsidR="00E27825" w:rsidRPr="00E27825" w:rsidRDefault="00E27825" w:rsidP="00E27825">
                            <w:pPr>
                              <w:rPr>
                                <w:b/>
                                <w:sz w:val="32"/>
                              </w:rPr>
                            </w:pPr>
                            <w:r>
                              <w:rPr>
                                <w:b/>
                                <w:sz w:val="32"/>
                              </w:rPr>
                              <w:t>Appendix 2</w:t>
                            </w:r>
                            <w:r w:rsidRPr="00E27825">
                              <w:rPr>
                                <w:b/>
                                <w:sz w:val="32"/>
                              </w:rPr>
                              <w:t xml:space="preserve">: </w:t>
                            </w:r>
                            <w:r w:rsidR="005A48E9">
                              <w:rPr>
                                <w:b/>
                                <w:sz w:val="32"/>
                              </w:rPr>
                              <w:t>Whole School Long T</w:t>
                            </w:r>
                            <w:r>
                              <w:rPr>
                                <w:b/>
                                <w:sz w:val="32"/>
                              </w:rPr>
                              <w:t xml:space="preserve">erm </w:t>
                            </w:r>
                            <w:r w:rsidRPr="00E27825">
                              <w:rPr>
                                <w:b/>
                                <w:sz w:val="32"/>
                              </w:rPr>
                              <w:t>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E245A" id="Text Box 16" o:spid="_x0000_s1028" type="#_x0000_t202" style="position:absolute;left:0;text-align:left;margin-left:69.4pt;margin-top:-41.25pt;width:384.7pt;height:29.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" fillcolor="window" strokeweight=".5pt">
                <v:textbox>
                  <w:txbxContent>
                    <w:p w14:paraId="7F52D903" w14:textId="77777777" w:rsidR="00E27825" w:rsidRPr="00E27825" w:rsidRDefault="00E27825" w:rsidP="00E27825">
                      <w:pPr>
                        <w:rPr>
                          <w:b/>
                          <w:sz w:val="32"/>
                        </w:rPr>
                      </w:pPr>
                      <w:r>
                        <w:rPr>
                          <w:b/>
                          <w:sz w:val="32"/>
                        </w:rPr>
                        <w:t>Appendix 2</w:t>
                      </w:r>
                      <w:r w:rsidRPr="00E27825">
                        <w:rPr>
                          <w:b/>
                          <w:sz w:val="32"/>
                        </w:rPr>
                        <w:t xml:space="preserve">: </w:t>
                      </w:r>
                      <w:r w:rsidR="005A48E9">
                        <w:rPr>
                          <w:b/>
                          <w:sz w:val="32"/>
                        </w:rPr>
                        <w:t>Whole School Long T</w:t>
                      </w:r>
                      <w:r>
                        <w:rPr>
                          <w:b/>
                          <w:sz w:val="32"/>
                        </w:rPr>
                        <w:t xml:space="preserve">erm </w:t>
                      </w:r>
                      <w:r w:rsidRPr="00E27825">
                        <w:rPr>
                          <w:b/>
                          <w:sz w:val="32"/>
                        </w:rPr>
                        <w:t>Curriculum Map</w:t>
                      </w:r>
                    </w:p>
                  </w:txbxContent>
                </v:textbox>
                <w10:wrap anchorx="margin"/>
              </v:shape>
            </w:pict>
          </mc:Fallback>
        </mc:AlternateContent>
      </w:r>
      <w:r w:rsidR="00E27825" w:rsidRPr="001F7DF3">
        <w:rPr>
          <w:noProof/>
          <w:lang w:eastAsia="en-GB"/>
        </w:rPr>
        <mc:AlternateContent>
          <mc:Choice Requires="wps">
            <w:drawing>
              <wp:anchor distT="0" distB="0" distL="114300" distR="114300" simplePos="0" relativeHeight="251658243" behindDoc="0" locked="0" layoutInCell="1" allowOverlap="1" wp14:anchorId="24003995" wp14:editId="37ADBFFA">
                <wp:simplePos x="0" y="0"/>
                <wp:positionH relativeFrom="column">
                  <wp:posOffset>6446203</wp:posOffset>
                </wp:positionH>
                <wp:positionV relativeFrom="paragraph">
                  <wp:posOffset>-557212</wp:posOffset>
                </wp:positionV>
                <wp:extent cx="2986087" cy="742950"/>
                <wp:effectExtent l="0" t="0" r="24130" b="19050"/>
                <wp:wrapNone/>
                <wp:docPr id="15" name="Text Box 15"/>
                <wp:cNvGraphicFramePr/>
                <a:graphic xmlns:a="http://schemas.openxmlformats.org/drawingml/2006/main">
                  <a:graphicData uri="http://schemas.microsoft.com/office/word/2010/wordprocessingShape">
                    <wps:wsp>
                      <wps:cNvSpPr txBox="1"/>
                      <wps:spPr>
                        <a:xfrm>
                          <a:off x="0" y="0"/>
                          <a:ext cx="2986087" cy="742950"/>
                        </a:xfrm>
                        <a:prstGeom prst="rect">
                          <a:avLst/>
                        </a:prstGeom>
                        <a:solidFill>
                          <a:schemeClr val="lt1"/>
                        </a:solidFill>
                        <a:ln w="6350">
                          <a:solidFill>
                            <a:prstClr val="black"/>
                          </a:solidFill>
                        </a:ln>
                      </wps:spPr>
                      <wps:txbx>
                        <w:txbxContent>
                          <w:p w14:paraId="2E45F2B9" w14:textId="77777777" w:rsidR="00E27825" w:rsidRPr="00E27825" w:rsidRDefault="00E27825" w:rsidP="00FC74A5">
                            <w:pPr>
                              <w:jc w:val="center"/>
                              <w:rPr>
                                <w:b/>
                                <w:sz w:val="32"/>
                              </w:rPr>
                            </w:pPr>
                            <w:r w:rsidRPr="00E27825">
                              <w:rPr>
                                <w:b/>
                                <w:sz w:val="32"/>
                              </w:rPr>
                              <w:t>Appendix 1: Curriculum Map</w:t>
                            </w:r>
                            <w:r w:rsidR="00FC74A5">
                              <w:rPr>
                                <w:b/>
                                <w:sz w:val="32"/>
                              </w:rPr>
                              <w:t>- Expectations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003995" id="Text Box 15" o:spid="_x0000_s1029" type="#_x0000_t202" style="position:absolute;left:0;text-align:left;margin-left:507.6pt;margin-top:-43.85pt;width:235.1pt;height:58.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" fillcolor="white [3201]" strokeweight=".5pt">
                <v:textbox>
                  <w:txbxContent>
                    <w:p w14:paraId="2E45F2B9" w14:textId="77777777" w:rsidR="00E27825" w:rsidRPr="00E27825" w:rsidRDefault="00E27825" w:rsidP="00FC74A5">
                      <w:pPr>
                        <w:jc w:val="center"/>
                        <w:rPr>
                          <w:b/>
                          <w:sz w:val="32"/>
                        </w:rPr>
                      </w:pPr>
                      <w:r w:rsidRPr="00E27825">
                        <w:rPr>
                          <w:b/>
                          <w:sz w:val="32"/>
                        </w:rPr>
                        <w:t>Appendix 1: Curriculum Map</w:t>
                      </w:r>
                      <w:r w:rsidR="00FC74A5">
                        <w:rPr>
                          <w:b/>
                          <w:sz w:val="32"/>
                        </w:rPr>
                        <w:t>- Expectations</w:t>
                      </w:r>
                    </w:p>
                  </w:txbxContent>
                </v:textbox>
              </v:shape>
            </w:pict>
          </mc:Fallback>
        </mc:AlternateContent>
      </w:r>
    </w:p>
    <w:tbl>
      <w:tblPr>
        <w:tblStyle w:val="TableGrid"/>
        <w:tblpPr w:leftFromText="180" w:rightFromText="180" w:vertAnchor="page" w:horzAnchor="margin" w:tblpXSpec="center" w:tblpY="961"/>
        <w:tblW w:w="5541" w:type="pct"/>
        <w:tblLook w:val="04A0" w:firstRow="1" w:lastRow="0" w:firstColumn="1" w:lastColumn="0" w:noHBand="0" w:noVBand="1"/>
      </w:tblPr>
      <w:tblGrid>
        <w:gridCol w:w="1170"/>
        <w:gridCol w:w="2380"/>
        <w:gridCol w:w="2380"/>
        <w:gridCol w:w="2380"/>
        <w:gridCol w:w="2380"/>
        <w:gridCol w:w="77"/>
        <w:gridCol w:w="2303"/>
        <w:gridCol w:w="2387"/>
      </w:tblGrid>
      <w:tr w:rsidR="00482D1A" w:rsidRPr="001F7DF3" w14:paraId="046F8FD4" w14:textId="77777777" w:rsidTr="008A13D9">
        <w:tc>
          <w:tcPr>
            <w:tcW w:w="5000" w:type="pct"/>
            <w:gridSpan w:val="8"/>
          </w:tcPr>
          <w:p w14:paraId="4C7D77F3"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lastRenderedPageBreak/>
              <w:t>Cycle A</w:t>
            </w:r>
          </w:p>
        </w:tc>
      </w:tr>
      <w:tr w:rsidR="00A83E50" w:rsidRPr="001F7DF3" w14:paraId="57C53335" w14:textId="77777777" w:rsidTr="008A13D9">
        <w:tc>
          <w:tcPr>
            <w:tcW w:w="378" w:type="pct"/>
          </w:tcPr>
          <w:p w14:paraId="46ED76BB" w14:textId="77777777" w:rsidR="00482D1A" w:rsidRPr="001F7DF3" w:rsidRDefault="00482D1A" w:rsidP="008A13D9">
            <w:pPr>
              <w:jc w:val="center"/>
              <w:rPr>
                <w:rFonts w:ascii="Calibri" w:eastAsia="Calibri" w:hAnsi="Calibri" w:cs="Calibri"/>
                <w:b/>
                <w:sz w:val="20"/>
                <w:szCs w:val="20"/>
              </w:rPr>
            </w:pPr>
          </w:p>
        </w:tc>
        <w:tc>
          <w:tcPr>
            <w:tcW w:w="770" w:type="pct"/>
          </w:tcPr>
          <w:p w14:paraId="1EF0BF0C"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 xml:space="preserve">Autumn </w:t>
            </w:r>
          </w:p>
        </w:tc>
        <w:tc>
          <w:tcPr>
            <w:tcW w:w="770" w:type="pct"/>
          </w:tcPr>
          <w:p w14:paraId="14DE0468"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Autumn 2</w:t>
            </w:r>
          </w:p>
        </w:tc>
        <w:tc>
          <w:tcPr>
            <w:tcW w:w="770" w:type="pct"/>
          </w:tcPr>
          <w:p w14:paraId="245BC37A"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Spring 1</w:t>
            </w:r>
          </w:p>
        </w:tc>
        <w:tc>
          <w:tcPr>
            <w:tcW w:w="770" w:type="pct"/>
          </w:tcPr>
          <w:p w14:paraId="6F66F3E9"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Spring 2</w:t>
            </w:r>
          </w:p>
        </w:tc>
        <w:tc>
          <w:tcPr>
            <w:tcW w:w="770" w:type="pct"/>
            <w:gridSpan w:val="2"/>
          </w:tcPr>
          <w:p w14:paraId="5BA8349E"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Summer 1</w:t>
            </w:r>
          </w:p>
        </w:tc>
        <w:tc>
          <w:tcPr>
            <w:tcW w:w="772" w:type="pct"/>
          </w:tcPr>
          <w:p w14:paraId="5EF77EB8"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Summer 2</w:t>
            </w:r>
          </w:p>
        </w:tc>
      </w:tr>
      <w:tr w:rsidR="008A13D9" w:rsidRPr="001F7DF3" w14:paraId="28A93DE8" w14:textId="77777777" w:rsidTr="008A13D9">
        <w:tc>
          <w:tcPr>
            <w:tcW w:w="378" w:type="pct"/>
          </w:tcPr>
          <w:p w14:paraId="434A5457"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Foundation Stage</w:t>
            </w:r>
          </w:p>
        </w:tc>
        <w:tc>
          <w:tcPr>
            <w:tcW w:w="770" w:type="pct"/>
            <w:shd w:val="clear" w:color="auto" w:fill="B6DDE8"/>
          </w:tcPr>
          <w:p w14:paraId="15927084"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Relationships: Who is my family?</w:t>
            </w:r>
          </w:p>
          <w:p w14:paraId="2DF32270"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Reception – Lesson 3</w:t>
            </w:r>
          </w:p>
          <w:p w14:paraId="637CFC26" w14:textId="77777777" w:rsidR="00482D1A" w:rsidRPr="001F7DF3" w:rsidRDefault="00482D1A" w:rsidP="008A13D9">
            <w:pPr>
              <w:jc w:val="center"/>
              <w:rPr>
                <w:rFonts w:ascii="Calibri" w:eastAsia="Calibri" w:hAnsi="Calibri" w:cs="Calibri"/>
                <w:color w:val="002060"/>
                <w:sz w:val="20"/>
                <w:szCs w:val="20"/>
              </w:rPr>
            </w:pPr>
          </w:p>
          <w:p w14:paraId="4CE2395C" w14:textId="77777777" w:rsidR="00482D1A" w:rsidRPr="001F7DF3" w:rsidRDefault="00482D1A" w:rsidP="008A13D9">
            <w:pPr>
              <w:jc w:val="center"/>
              <w:rPr>
                <w:rFonts w:ascii="Calibri" w:eastAsia="Calibri" w:hAnsi="Calibri" w:cs="Calibri"/>
                <w:color w:val="00206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Family Book</w:t>
            </w:r>
          </w:p>
        </w:tc>
        <w:tc>
          <w:tcPr>
            <w:tcW w:w="770" w:type="pct"/>
            <w:shd w:val="clear" w:color="auto" w:fill="B6DDE8"/>
          </w:tcPr>
          <w:p w14:paraId="1DBF6C6B"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Relationships: How do I make friends and look after my friends?</w:t>
            </w:r>
          </w:p>
          <w:p w14:paraId="53AF1139" w14:textId="77777777" w:rsidR="00482D1A" w:rsidRPr="001F7DF3" w:rsidRDefault="00482D1A" w:rsidP="008A13D9">
            <w:pPr>
              <w:jc w:val="center"/>
              <w:rPr>
                <w:rFonts w:ascii="Calibri" w:eastAsia="Calibri" w:hAnsi="Calibri" w:cs="Calibri"/>
                <w:color w:val="002060"/>
                <w:sz w:val="20"/>
                <w:szCs w:val="20"/>
              </w:rPr>
            </w:pPr>
          </w:p>
          <w:p w14:paraId="7E349510"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Blue Chameleon</w:t>
            </w:r>
          </w:p>
        </w:tc>
        <w:tc>
          <w:tcPr>
            <w:tcW w:w="770" w:type="pct"/>
            <w:shd w:val="clear" w:color="auto" w:fill="B6DDE8"/>
          </w:tcPr>
          <w:p w14:paraId="42479374"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Relationships: Who keeps me safe?</w:t>
            </w:r>
          </w:p>
          <w:p w14:paraId="4EF0A0BB" w14:textId="77777777" w:rsidR="00482D1A" w:rsidRPr="001F7DF3" w:rsidRDefault="00482D1A" w:rsidP="008A13D9">
            <w:pPr>
              <w:jc w:val="center"/>
              <w:rPr>
                <w:rFonts w:ascii="Calibri" w:eastAsia="Calibri" w:hAnsi="Calibri" w:cs="Calibri"/>
                <w:color w:val="002060"/>
                <w:sz w:val="20"/>
                <w:szCs w:val="20"/>
              </w:rPr>
            </w:pPr>
          </w:p>
          <w:p w14:paraId="00530CBD"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Mommy Mama and Me</w:t>
            </w:r>
          </w:p>
        </w:tc>
        <w:tc>
          <w:tcPr>
            <w:tcW w:w="770" w:type="pct"/>
            <w:shd w:val="clear" w:color="auto" w:fill="CCC0D9"/>
          </w:tcPr>
          <w:p w14:paraId="0D1C6A3B"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How am I feeling?</w:t>
            </w:r>
          </w:p>
          <w:p w14:paraId="16241C6D" w14:textId="77777777" w:rsidR="00482D1A" w:rsidRPr="001F7DF3" w:rsidRDefault="00482D1A" w:rsidP="008A13D9">
            <w:pPr>
              <w:jc w:val="center"/>
              <w:rPr>
                <w:rFonts w:ascii="Calibri" w:eastAsia="Calibri" w:hAnsi="Calibri" w:cs="Calibri"/>
                <w:color w:val="002060"/>
                <w:sz w:val="20"/>
                <w:szCs w:val="20"/>
              </w:rPr>
            </w:pPr>
          </w:p>
          <w:p w14:paraId="02632BED"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Red Rockets and Rainbow Jelly</w:t>
            </w:r>
          </w:p>
        </w:tc>
        <w:tc>
          <w:tcPr>
            <w:tcW w:w="770" w:type="pct"/>
            <w:gridSpan w:val="2"/>
            <w:shd w:val="clear" w:color="auto" w:fill="CCC0D9"/>
          </w:tcPr>
          <w:p w14:paraId="3198DF61"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How can I keep myself healthy?</w:t>
            </w:r>
          </w:p>
          <w:p w14:paraId="50BE57E1"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Reception – Lesson 2</w:t>
            </w:r>
          </w:p>
        </w:tc>
        <w:tc>
          <w:tcPr>
            <w:tcW w:w="772" w:type="pct"/>
            <w:shd w:val="clear" w:color="auto" w:fill="D6E3BC"/>
          </w:tcPr>
          <w:p w14:paraId="313E3E73"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Living in the wider world: What is my day like? How can I change my outdoor space?</w:t>
            </w:r>
          </w:p>
          <w:p w14:paraId="3BEE8C8E" w14:textId="77777777" w:rsidR="00482D1A" w:rsidRPr="001F7DF3" w:rsidRDefault="00482D1A" w:rsidP="008A13D9">
            <w:pPr>
              <w:jc w:val="center"/>
              <w:rPr>
                <w:rFonts w:ascii="Calibri" w:eastAsia="Calibri" w:hAnsi="Calibri" w:cs="Calibri"/>
                <w:color w:val="002060"/>
                <w:sz w:val="20"/>
                <w:szCs w:val="20"/>
              </w:rPr>
            </w:pPr>
            <w:r w:rsidRPr="001F7DF3">
              <w:rPr>
                <w:rFonts w:ascii="Calibri" w:eastAsia="Calibri" w:hAnsi="Calibri" w:cs="Calibri"/>
                <w:color w:val="00B050"/>
                <w:sz w:val="20"/>
                <w:szCs w:val="20"/>
              </w:rPr>
              <w:t>CWP – Reception – Lesson 1</w:t>
            </w:r>
            <w:r w:rsidRPr="001F7DF3">
              <w:rPr>
                <w:rFonts w:ascii="Calibri" w:eastAsia="Calibri" w:hAnsi="Calibri" w:cs="Calibri"/>
                <w:color w:val="002060"/>
                <w:sz w:val="20"/>
                <w:szCs w:val="20"/>
              </w:rPr>
              <w:t xml:space="preserve"> </w:t>
            </w:r>
          </w:p>
          <w:p w14:paraId="49930811"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You Choose</w:t>
            </w:r>
          </w:p>
        </w:tc>
      </w:tr>
      <w:tr w:rsidR="00A83E50" w:rsidRPr="001F7DF3" w14:paraId="57702092" w14:textId="77777777" w:rsidTr="008A13D9">
        <w:tc>
          <w:tcPr>
            <w:tcW w:w="378" w:type="pct"/>
            <w:vMerge w:val="restart"/>
          </w:tcPr>
          <w:p w14:paraId="7FB8BCED"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Key Stage 1</w:t>
            </w:r>
          </w:p>
        </w:tc>
        <w:tc>
          <w:tcPr>
            <w:tcW w:w="770" w:type="pct"/>
            <w:vMerge w:val="restart"/>
            <w:shd w:val="clear" w:color="auto" w:fill="B6DDE8"/>
          </w:tcPr>
          <w:p w14:paraId="6D34D385"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Relationships: What is the same and what is different about us?</w:t>
            </w:r>
          </w:p>
          <w:p w14:paraId="1EA3863C" w14:textId="77777777" w:rsidR="00482D1A" w:rsidRPr="001F7DF3" w:rsidRDefault="00482D1A" w:rsidP="008A13D9">
            <w:pPr>
              <w:jc w:val="center"/>
              <w:rPr>
                <w:rFonts w:ascii="Calibri" w:eastAsia="Calibri" w:hAnsi="Calibri" w:cs="Calibri"/>
                <w:color w:val="002060"/>
                <w:sz w:val="20"/>
                <w:szCs w:val="20"/>
              </w:rPr>
            </w:pPr>
          </w:p>
          <w:p w14:paraId="02617B73"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Elmer</w:t>
            </w:r>
          </w:p>
        </w:tc>
        <w:tc>
          <w:tcPr>
            <w:tcW w:w="770" w:type="pct"/>
            <w:vMerge w:val="restart"/>
            <w:shd w:val="clear" w:color="auto" w:fill="B6DDE8"/>
          </w:tcPr>
          <w:p w14:paraId="70C9A179"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Relationships: Who is special to us?</w:t>
            </w:r>
          </w:p>
          <w:p w14:paraId="02448FBB"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1 – Lesson 2</w:t>
            </w:r>
          </w:p>
          <w:p w14:paraId="1B4AAB37" w14:textId="77777777" w:rsidR="00482D1A" w:rsidRPr="001F7DF3" w:rsidRDefault="00482D1A" w:rsidP="008A13D9">
            <w:pPr>
              <w:jc w:val="center"/>
              <w:rPr>
                <w:rFonts w:ascii="Calibri" w:eastAsia="Calibri" w:hAnsi="Calibri" w:cs="Calibri"/>
                <w:color w:val="002060"/>
                <w:sz w:val="20"/>
                <w:szCs w:val="20"/>
              </w:rPr>
            </w:pPr>
          </w:p>
          <w:p w14:paraId="1A970BE4"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Ten Little Pirates</w:t>
            </w:r>
          </w:p>
        </w:tc>
        <w:tc>
          <w:tcPr>
            <w:tcW w:w="770" w:type="pct"/>
            <w:shd w:val="clear" w:color="auto" w:fill="CCC0D9"/>
          </w:tcPr>
          <w:p w14:paraId="2FAFE912"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What helps us stay healthy?</w:t>
            </w:r>
          </w:p>
          <w:p w14:paraId="0A8D16B5"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1 – Lesson 1</w:t>
            </w:r>
          </w:p>
          <w:p w14:paraId="61ACD5F3"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Max the Champion</w:t>
            </w:r>
          </w:p>
        </w:tc>
        <w:tc>
          <w:tcPr>
            <w:tcW w:w="795" w:type="pct"/>
            <w:gridSpan w:val="2"/>
            <w:shd w:val="clear" w:color="auto" w:fill="CCC0D9"/>
          </w:tcPr>
          <w:p w14:paraId="3E98ADF5"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What helps us to stay safe?</w:t>
            </w:r>
          </w:p>
          <w:p w14:paraId="02567250"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2 – Lesson 3</w:t>
            </w:r>
          </w:p>
          <w:p w14:paraId="496C2687" w14:textId="77777777" w:rsidR="00482D1A" w:rsidRPr="001F7DF3" w:rsidRDefault="00482D1A" w:rsidP="008A13D9">
            <w:pPr>
              <w:jc w:val="center"/>
              <w:rPr>
                <w:rFonts w:ascii="Calibri" w:eastAsia="Calibri" w:hAnsi="Calibri" w:cs="Calibri"/>
                <w:sz w:val="20"/>
                <w:szCs w:val="20"/>
              </w:rPr>
            </w:pPr>
          </w:p>
        </w:tc>
        <w:tc>
          <w:tcPr>
            <w:tcW w:w="745" w:type="pct"/>
            <w:vMerge w:val="restart"/>
            <w:shd w:val="clear" w:color="auto" w:fill="CCC0D9"/>
          </w:tcPr>
          <w:p w14:paraId="550EDD1D"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Who helps keep us safe?</w:t>
            </w:r>
          </w:p>
          <w:p w14:paraId="36458ABC"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1 – Lesson 3</w:t>
            </w:r>
          </w:p>
          <w:p w14:paraId="24E82909"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My Grandpa is amazing</w:t>
            </w:r>
          </w:p>
        </w:tc>
        <w:tc>
          <w:tcPr>
            <w:tcW w:w="772" w:type="pct"/>
            <w:vMerge w:val="restart"/>
            <w:shd w:val="clear" w:color="auto" w:fill="D6E3BC"/>
          </w:tcPr>
          <w:p w14:paraId="797B16D5"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Living in the wider world: How can we look after each other and the wider world?</w:t>
            </w:r>
          </w:p>
          <w:p w14:paraId="0227DE0C" w14:textId="77777777" w:rsidR="00482D1A" w:rsidRPr="001F7DF3" w:rsidRDefault="00482D1A" w:rsidP="008A13D9">
            <w:pPr>
              <w:jc w:val="center"/>
              <w:rPr>
                <w:rFonts w:ascii="Calibri" w:eastAsia="Calibri" w:hAnsi="Calibri" w:cs="Calibri"/>
                <w:color w:val="002060"/>
                <w:sz w:val="20"/>
                <w:szCs w:val="20"/>
              </w:rPr>
            </w:pPr>
          </w:p>
          <w:p w14:paraId="4E7E1ECB"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My world, Your World</w:t>
            </w:r>
          </w:p>
        </w:tc>
      </w:tr>
      <w:tr w:rsidR="008A13D9" w:rsidRPr="001F7DF3" w14:paraId="6B437913" w14:textId="77777777" w:rsidTr="008A13D9">
        <w:tc>
          <w:tcPr>
            <w:tcW w:w="378" w:type="pct"/>
            <w:vMerge/>
          </w:tcPr>
          <w:p w14:paraId="039E752F" w14:textId="77777777" w:rsidR="00482D1A" w:rsidRPr="001F7DF3" w:rsidRDefault="00482D1A" w:rsidP="008A13D9">
            <w:pPr>
              <w:jc w:val="center"/>
              <w:rPr>
                <w:rFonts w:ascii="Calibri" w:eastAsia="Calibri" w:hAnsi="Calibri" w:cs="Calibri"/>
                <w:b/>
                <w:sz w:val="20"/>
                <w:szCs w:val="20"/>
              </w:rPr>
            </w:pPr>
          </w:p>
        </w:tc>
        <w:tc>
          <w:tcPr>
            <w:tcW w:w="770" w:type="pct"/>
            <w:vMerge/>
            <w:shd w:val="clear" w:color="auto" w:fill="B6DDE8"/>
          </w:tcPr>
          <w:p w14:paraId="71022E04" w14:textId="77777777" w:rsidR="00482D1A" w:rsidRPr="001F7DF3" w:rsidRDefault="00482D1A" w:rsidP="008A13D9">
            <w:pPr>
              <w:jc w:val="center"/>
              <w:rPr>
                <w:rFonts w:ascii="Calibri" w:eastAsia="Calibri" w:hAnsi="Calibri" w:cs="Calibri"/>
                <w:sz w:val="20"/>
                <w:szCs w:val="20"/>
              </w:rPr>
            </w:pPr>
          </w:p>
        </w:tc>
        <w:tc>
          <w:tcPr>
            <w:tcW w:w="770" w:type="pct"/>
            <w:vMerge/>
            <w:shd w:val="clear" w:color="auto" w:fill="B6DDE8"/>
          </w:tcPr>
          <w:p w14:paraId="7BAC3427" w14:textId="77777777" w:rsidR="00482D1A" w:rsidRPr="001F7DF3" w:rsidRDefault="00482D1A" w:rsidP="008A13D9">
            <w:pPr>
              <w:jc w:val="center"/>
              <w:rPr>
                <w:rFonts w:ascii="Calibri" w:eastAsia="Calibri" w:hAnsi="Calibri" w:cs="Calibri"/>
                <w:sz w:val="20"/>
                <w:szCs w:val="20"/>
              </w:rPr>
            </w:pPr>
          </w:p>
        </w:tc>
        <w:tc>
          <w:tcPr>
            <w:tcW w:w="1565" w:type="pct"/>
            <w:gridSpan w:val="3"/>
          </w:tcPr>
          <w:p w14:paraId="1859C12B" w14:textId="77777777" w:rsidR="00482D1A" w:rsidRPr="001F7DF3" w:rsidRDefault="00482D1A" w:rsidP="008A13D9">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Science: How animals survive</w:t>
            </w:r>
          </w:p>
          <w:p w14:paraId="465451FB" w14:textId="77777777" w:rsidR="00482D1A" w:rsidRPr="001F7DF3" w:rsidRDefault="00482D1A" w:rsidP="008A13D9">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7 sessions</w:t>
            </w:r>
          </w:p>
        </w:tc>
        <w:tc>
          <w:tcPr>
            <w:tcW w:w="745" w:type="pct"/>
            <w:vMerge/>
            <w:shd w:val="clear" w:color="auto" w:fill="CCC0D9"/>
          </w:tcPr>
          <w:p w14:paraId="2BD9EF57" w14:textId="77777777" w:rsidR="00482D1A" w:rsidRPr="001F7DF3" w:rsidRDefault="00482D1A" w:rsidP="008A13D9">
            <w:pPr>
              <w:jc w:val="center"/>
              <w:rPr>
                <w:rFonts w:ascii="Calibri" w:eastAsia="Calibri" w:hAnsi="Calibri" w:cs="Calibri"/>
                <w:sz w:val="20"/>
                <w:szCs w:val="20"/>
              </w:rPr>
            </w:pPr>
          </w:p>
        </w:tc>
        <w:tc>
          <w:tcPr>
            <w:tcW w:w="772" w:type="pct"/>
            <w:vMerge/>
            <w:shd w:val="clear" w:color="auto" w:fill="D6E3BC"/>
          </w:tcPr>
          <w:p w14:paraId="62BF9852" w14:textId="77777777" w:rsidR="00482D1A" w:rsidRPr="001F7DF3" w:rsidRDefault="00482D1A" w:rsidP="008A13D9">
            <w:pPr>
              <w:jc w:val="center"/>
              <w:rPr>
                <w:rFonts w:ascii="Calibri" w:eastAsia="Calibri" w:hAnsi="Calibri" w:cs="Calibri"/>
                <w:sz w:val="20"/>
                <w:szCs w:val="20"/>
              </w:rPr>
            </w:pPr>
          </w:p>
        </w:tc>
      </w:tr>
      <w:tr w:rsidR="00A83E50" w:rsidRPr="001F7DF3" w14:paraId="1240FA4E" w14:textId="77777777" w:rsidTr="008A13D9">
        <w:trPr>
          <w:trHeight w:val="887"/>
        </w:trPr>
        <w:tc>
          <w:tcPr>
            <w:tcW w:w="378" w:type="pct"/>
            <w:vMerge w:val="restart"/>
          </w:tcPr>
          <w:p w14:paraId="1688AE57"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Lower Key Stage 2</w:t>
            </w:r>
          </w:p>
        </w:tc>
        <w:tc>
          <w:tcPr>
            <w:tcW w:w="770" w:type="pct"/>
            <w:vMerge w:val="restart"/>
            <w:shd w:val="clear" w:color="auto" w:fill="B6DDE8"/>
          </w:tcPr>
          <w:p w14:paraId="1494EA64"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Relationships: How can we be a good friend?</w:t>
            </w:r>
          </w:p>
          <w:p w14:paraId="2FF0CD4E" w14:textId="77777777" w:rsidR="00482D1A" w:rsidRPr="001F7DF3" w:rsidRDefault="00482D1A" w:rsidP="008A13D9">
            <w:pPr>
              <w:jc w:val="center"/>
              <w:rPr>
                <w:rFonts w:ascii="Calibri" w:eastAsia="Calibri" w:hAnsi="Calibri" w:cs="Calibri"/>
                <w:sz w:val="20"/>
                <w:szCs w:val="20"/>
              </w:rPr>
            </w:pPr>
          </w:p>
          <w:p w14:paraId="4400EE0C"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Oliver</w:t>
            </w:r>
          </w:p>
        </w:tc>
        <w:tc>
          <w:tcPr>
            <w:tcW w:w="770" w:type="pct"/>
            <w:shd w:val="clear" w:color="auto" w:fill="CCC0D9"/>
          </w:tcPr>
          <w:p w14:paraId="72B90B7D"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Why should we eat well and look after our teeth?</w:t>
            </w:r>
          </w:p>
          <w:p w14:paraId="3FFA9F0A"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 xml:space="preserve"> </w:t>
            </w:r>
          </w:p>
        </w:tc>
        <w:tc>
          <w:tcPr>
            <w:tcW w:w="770" w:type="pct"/>
            <w:vMerge w:val="restart"/>
            <w:shd w:val="clear" w:color="auto" w:fill="CCC0D9"/>
          </w:tcPr>
          <w:p w14:paraId="0CB41A61"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What keeps us safe?</w:t>
            </w:r>
          </w:p>
          <w:p w14:paraId="7464A33F"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3 – Lesson 2</w:t>
            </w:r>
          </w:p>
          <w:p w14:paraId="53D7A7F0" w14:textId="77777777" w:rsidR="00482D1A" w:rsidRPr="001F7DF3" w:rsidRDefault="00482D1A" w:rsidP="008A13D9">
            <w:pPr>
              <w:jc w:val="center"/>
              <w:rPr>
                <w:rFonts w:ascii="Calibri" w:eastAsia="Calibri" w:hAnsi="Calibri" w:cs="Calibri"/>
                <w:color w:val="00B050"/>
                <w:sz w:val="20"/>
                <w:szCs w:val="20"/>
              </w:rPr>
            </w:pPr>
          </w:p>
          <w:p w14:paraId="13528C5D"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This Is Our House</w:t>
            </w:r>
          </w:p>
        </w:tc>
        <w:tc>
          <w:tcPr>
            <w:tcW w:w="795" w:type="pct"/>
            <w:gridSpan w:val="2"/>
            <w:vMerge w:val="restart"/>
            <w:shd w:val="clear" w:color="auto" w:fill="B6DDE8"/>
          </w:tcPr>
          <w:p w14:paraId="60DF8E05"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sz w:val="20"/>
                <w:szCs w:val="20"/>
              </w:rPr>
              <w:t>Relationships: What are families like?</w:t>
            </w:r>
            <w:r w:rsidRPr="001F7DF3">
              <w:rPr>
                <w:rFonts w:ascii="Calibri" w:eastAsia="Calibri" w:hAnsi="Calibri" w:cs="Calibri"/>
                <w:color w:val="00B050"/>
                <w:sz w:val="20"/>
                <w:szCs w:val="20"/>
              </w:rPr>
              <w:t xml:space="preserve"> CWPL Year 3 – Lesson 3</w:t>
            </w:r>
          </w:p>
          <w:p w14:paraId="7B584588" w14:textId="77777777" w:rsidR="00482D1A" w:rsidRPr="001F7DF3" w:rsidRDefault="00482D1A" w:rsidP="008A13D9">
            <w:pPr>
              <w:jc w:val="center"/>
              <w:rPr>
                <w:rFonts w:ascii="Calibri" w:eastAsia="Calibri" w:hAnsi="Calibri" w:cs="Calibri"/>
                <w:color w:val="00B050"/>
                <w:sz w:val="20"/>
                <w:szCs w:val="20"/>
              </w:rPr>
            </w:pPr>
          </w:p>
          <w:p w14:paraId="04706BF2"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Two Monsters</w:t>
            </w:r>
          </w:p>
        </w:tc>
        <w:tc>
          <w:tcPr>
            <w:tcW w:w="745" w:type="pct"/>
            <w:vMerge w:val="restart"/>
            <w:shd w:val="clear" w:color="auto" w:fill="D6E3BC"/>
          </w:tcPr>
          <w:p w14:paraId="67E9C800"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Living in the wider world: What makes a community?</w:t>
            </w:r>
          </w:p>
          <w:p w14:paraId="0EAAA4D5" w14:textId="77777777" w:rsidR="00482D1A" w:rsidRPr="001F7DF3" w:rsidRDefault="00482D1A" w:rsidP="008A13D9">
            <w:pPr>
              <w:jc w:val="center"/>
              <w:rPr>
                <w:rFonts w:ascii="Calibri" w:eastAsia="Calibri" w:hAnsi="Calibri" w:cs="Calibri"/>
                <w:sz w:val="20"/>
                <w:szCs w:val="20"/>
              </w:rPr>
            </w:pPr>
          </w:p>
          <w:p w14:paraId="43824A62"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w:t>
            </w:r>
            <w:proofErr w:type="spellStart"/>
            <w:r w:rsidRPr="001F7DF3">
              <w:rPr>
                <w:rFonts w:ascii="Calibri" w:eastAsia="Calibri" w:hAnsi="Calibri" w:cs="Calibri"/>
                <w:color w:val="002060"/>
                <w:sz w:val="20"/>
                <w:szCs w:val="20"/>
              </w:rPr>
              <w:t>Beegu</w:t>
            </w:r>
            <w:proofErr w:type="spellEnd"/>
          </w:p>
        </w:tc>
        <w:tc>
          <w:tcPr>
            <w:tcW w:w="772" w:type="pct"/>
            <w:vMerge w:val="restart"/>
            <w:shd w:val="clear" w:color="auto" w:fill="CCC0D9"/>
          </w:tcPr>
          <w:p w14:paraId="786C649E"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w:t>
            </w:r>
          </w:p>
          <w:p w14:paraId="715D0B7D"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What strengths, skills and interests do we have?</w:t>
            </w:r>
          </w:p>
          <w:p w14:paraId="198EB1A0"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Hueys in the New Jumper</w:t>
            </w:r>
          </w:p>
        </w:tc>
      </w:tr>
      <w:tr w:rsidR="00A83E50" w:rsidRPr="001F7DF3" w14:paraId="4BCCDDFA" w14:textId="77777777" w:rsidTr="008A13D9">
        <w:trPr>
          <w:trHeight w:val="887"/>
        </w:trPr>
        <w:tc>
          <w:tcPr>
            <w:tcW w:w="378" w:type="pct"/>
            <w:vMerge/>
          </w:tcPr>
          <w:p w14:paraId="61CF3822" w14:textId="77777777" w:rsidR="00482D1A" w:rsidRPr="001F7DF3" w:rsidRDefault="00482D1A" w:rsidP="008A13D9">
            <w:pPr>
              <w:jc w:val="center"/>
              <w:rPr>
                <w:rFonts w:ascii="Calibri" w:eastAsia="Calibri" w:hAnsi="Calibri" w:cs="Calibri"/>
                <w:b/>
                <w:sz w:val="20"/>
                <w:szCs w:val="20"/>
              </w:rPr>
            </w:pPr>
          </w:p>
        </w:tc>
        <w:tc>
          <w:tcPr>
            <w:tcW w:w="770" w:type="pct"/>
            <w:vMerge/>
            <w:shd w:val="clear" w:color="auto" w:fill="B6DDE8"/>
          </w:tcPr>
          <w:p w14:paraId="65A95A39" w14:textId="77777777" w:rsidR="00482D1A" w:rsidRPr="001F7DF3" w:rsidRDefault="00482D1A" w:rsidP="008A13D9">
            <w:pPr>
              <w:jc w:val="center"/>
              <w:rPr>
                <w:rFonts w:ascii="Calibri" w:eastAsia="Calibri" w:hAnsi="Calibri" w:cs="Calibri"/>
                <w:sz w:val="20"/>
                <w:szCs w:val="20"/>
              </w:rPr>
            </w:pPr>
          </w:p>
        </w:tc>
        <w:tc>
          <w:tcPr>
            <w:tcW w:w="770" w:type="pct"/>
          </w:tcPr>
          <w:p w14:paraId="2CF72FCC" w14:textId="77777777" w:rsidR="00482D1A" w:rsidRPr="001F7DF3" w:rsidRDefault="00482D1A" w:rsidP="008A13D9">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Animals: Digestive system and teeth</w:t>
            </w:r>
          </w:p>
          <w:p w14:paraId="21F17EF3" w14:textId="77777777" w:rsidR="00482D1A" w:rsidRPr="001F7DF3" w:rsidRDefault="00482D1A" w:rsidP="008A13D9">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7 sessions</w:t>
            </w:r>
          </w:p>
          <w:p w14:paraId="48A001F3"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B050"/>
                <w:sz w:val="20"/>
                <w:szCs w:val="20"/>
              </w:rPr>
              <w:t>CWP: Year 3 - Lesson 1</w:t>
            </w:r>
          </w:p>
        </w:tc>
        <w:tc>
          <w:tcPr>
            <w:tcW w:w="770" w:type="pct"/>
            <w:vMerge/>
            <w:shd w:val="clear" w:color="auto" w:fill="CCC0D9"/>
          </w:tcPr>
          <w:p w14:paraId="3D77A0AB" w14:textId="77777777" w:rsidR="00482D1A" w:rsidRPr="001F7DF3" w:rsidRDefault="00482D1A" w:rsidP="008A13D9">
            <w:pPr>
              <w:jc w:val="center"/>
              <w:rPr>
                <w:rFonts w:ascii="Calibri" w:eastAsia="Calibri" w:hAnsi="Calibri" w:cs="Calibri"/>
                <w:sz w:val="20"/>
                <w:szCs w:val="20"/>
              </w:rPr>
            </w:pPr>
          </w:p>
        </w:tc>
        <w:tc>
          <w:tcPr>
            <w:tcW w:w="795" w:type="pct"/>
            <w:gridSpan w:val="2"/>
            <w:vMerge/>
            <w:shd w:val="clear" w:color="auto" w:fill="B6DDE8"/>
          </w:tcPr>
          <w:p w14:paraId="315B8E59" w14:textId="77777777" w:rsidR="00482D1A" w:rsidRPr="001F7DF3" w:rsidRDefault="00482D1A" w:rsidP="008A13D9">
            <w:pPr>
              <w:jc w:val="center"/>
              <w:rPr>
                <w:rFonts w:ascii="Calibri" w:eastAsia="Calibri" w:hAnsi="Calibri" w:cs="Calibri"/>
                <w:sz w:val="20"/>
                <w:szCs w:val="20"/>
              </w:rPr>
            </w:pPr>
          </w:p>
        </w:tc>
        <w:tc>
          <w:tcPr>
            <w:tcW w:w="745" w:type="pct"/>
            <w:vMerge/>
            <w:shd w:val="clear" w:color="auto" w:fill="D6E3BC"/>
          </w:tcPr>
          <w:p w14:paraId="2070B816" w14:textId="77777777" w:rsidR="00482D1A" w:rsidRPr="001F7DF3" w:rsidRDefault="00482D1A" w:rsidP="008A13D9">
            <w:pPr>
              <w:jc w:val="center"/>
              <w:rPr>
                <w:rFonts w:ascii="Calibri" w:eastAsia="Calibri" w:hAnsi="Calibri" w:cs="Calibri"/>
                <w:sz w:val="20"/>
                <w:szCs w:val="20"/>
              </w:rPr>
            </w:pPr>
          </w:p>
        </w:tc>
        <w:tc>
          <w:tcPr>
            <w:tcW w:w="772" w:type="pct"/>
            <w:vMerge/>
            <w:shd w:val="clear" w:color="auto" w:fill="CCC0D9"/>
          </w:tcPr>
          <w:p w14:paraId="1F52EFF9" w14:textId="77777777" w:rsidR="00482D1A" w:rsidRPr="001F7DF3" w:rsidRDefault="00482D1A" w:rsidP="008A13D9">
            <w:pPr>
              <w:jc w:val="center"/>
              <w:rPr>
                <w:rFonts w:ascii="Calibri" w:eastAsia="Calibri" w:hAnsi="Calibri" w:cs="Calibri"/>
                <w:sz w:val="20"/>
                <w:szCs w:val="20"/>
              </w:rPr>
            </w:pPr>
          </w:p>
        </w:tc>
      </w:tr>
      <w:tr w:rsidR="00A83E50" w:rsidRPr="001F7DF3" w14:paraId="690F99CB" w14:textId="77777777" w:rsidTr="008A13D9">
        <w:trPr>
          <w:trHeight w:val="307"/>
        </w:trPr>
        <w:tc>
          <w:tcPr>
            <w:tcW w:w="378" w:type="pct"/>
            <w:vMerge w:val="restart"/>
          </w:tcPr>
          <w:p w14:paraId="0D6C9458" w14:textId="77777777" w:rsidR="00482D1A" w:rsidRPr="001F7DF3" w:rsidRDefault="00482D1A" w:rsidP="008A13D9">
            <w:pPr>
              <w:jc w:val="center"/>
              <w:rPr>
                <w:rFonts w:ascii="Calibri" w:eastAsia="Calibri" w:hAnsi="Calibri" w:cs="Calibri"/>
                <w:b/>
                <w:sz w:val="20"/>
                <w:szCs w:val="20"/>
              </w:rPr>
            </w:pPr>
            <w:r w:rsidRPr="001F7DF3">
              <w:rPr>
                <w:rFonts w:ascii="Calibri" w:eastAsia="Calibri" w:hAnsi="Calibri" w:cs="Calibri"/>
                <w:b/>
                <w:sz w:val="20"/>
                <w:szCs w:val="20"/>
              </w:rPr>
              <w:t>Upper Key Stage 2</w:t>
            </w:r>
          </w:p>
        </w:tc>
        <w:tc>
          <w:tcPr>
            <w:tcW w:w="1540" w:type="pct"/>
            <w:gridSpan w:val="2"/>
            <w:shd w:val="clear" w:color="auto" w:fill="CCC0D9"/>
          </w:tcPr>
          <w:p w14:paraId="1983A340"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How can we keep healthy as we grow?</w:t>
            </w:r>
          </w:p>
          <w:p w14:paraId="6A1A9953"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 xml:space="preserve">CWP: Year 5 – Lessons 1, 2 and 3 </w:t>
            </w:r>
          </w:p>
          <w:p w14:paraId="19790582"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6 – Lesson 1</w:t>
            </w:r>
          </w:p>
          <w:p w14:paraId="52D50579"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(Consider splitting year group when teaching?)</w:t>
            </w:r>
          </w:p>
          <w:p w14:paraId="513FC41B"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And Tango Makes Three</w:t>
            </w:r>
          </w:p>
        </w:tc>
        <w:tc>
          <w:tcPr>
            <w:tcW w:w="770" w:type="pct"/>
            <w:vMerge w:val="restart"/>
            <w:shd w:val="clear" w:color="auto" w:fill="CCC0D9"/>
          </w:tcPr>
          <w:p w14:paraId="16530EC9"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Health and Wellbeing: How can we help in an accident or emergency?</w:t>
            </w:r>
          </w:p>
          <w:p w14:paraId="0B6AF9BB"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How to Heal a Broken Wing</w:t>
            </w:r>
          </w:p>
        </w:tc>
        <w:tc>
          <w:tcPr>
            <w:tcW w:w="795" w:type="pct"/>
            <w:gridSpan w:val="2"/>
            <w:vMerge w:val="restart"/>
            <w:shd w:val="clear" w:color="auto" w:fill="B6DDE8"/>
          </w:tcPr>
          <w:p w14:paraId="21FB4411"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Relationships: How can friends communicate safely?</w:t>
            </w:r>
          </w:p>
          <w:p w14:paraId="3F6EFE71"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6 – Lesson 4</w:t>
            </w:r>
          </w:p>
          <w:p w14:paraId="20240CB8" w14:textId="77777777" w:rsidR="00482D1A" w:rsidRPr="001F7DF3" w:rsidRDefault="00482D1A" w:rsidP="008A13D9">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Rose Blanche</w:t>
            </w:r>
          </w:p>
        </w:tc>
        <w:tc>
          <w:tcPr>
            <w:tcW w:w="745" w:type="pct"/>
            <w:vMerge w:val="restart"/>
            <w:shd w:val="clear" w:color="auto" w:fill="CCC0D9"/>
          </w:tcPr>
          <w:p w14:paraId="2208B641"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 xml:space="preserve">Health and Wellbeing: How can drugs common to everyday life affect health? </w:t>
            </w:r>
          </w:p>
          <w:p w14:paraId="4344930F" w14:textId="77777777" w:rsidR="00482D1A" w:rsidRPr="001F7DF3" w:rsidRDefault="00482D1A" w:rsidP="008A13D9">
            <w:pPr>
              <w:jc w:val="center"/>
              <w:rPr>
                <w:rFonts w:ascii="Calibri" w:eastAsia="Calibri" w:hAnsi="Calibri" w:cs="Calibri"/>
                <w:color w:val="00206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Whisperer </w:t>
            </w:r>
          </w:p>
        </w:tc>
        <w:tc>
          <w:tcPr>
            <w:tcW w:w="772" w:type="pct"/>
            <w:vMerge w:val="restart"/>
            <w:shd w:val="clear" w:color="auto" w:fill="D6E3BC"/>
          </w:tcPr>
          <w:p w14:paraId="38CA902C"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sz w:val="20"/>
                <w:szCs w:val="20"/>
              </w:rPr>
              <w:t>Living in the wider world: What jobs would we like?</w:t>
            </w:r>
          </w:p>
          <w:p w14:paraId="4E09CD23" w14:textId="77777777" w:rsidR="00482D1A" w:rsidRPr="001F7DF3" w:rsidRDefault="00482D1A" w:rsidP="008A13D9">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Artist Who Painted a Blue Horse</w:t>
            </w:r>
          </w:p>
        </w:tc>
      </w:tr>
      <w:tr w:rsidR="00A83E50" w:rsidRPr="001F7DF3" w14:paraId="67EDDC7D" w14:textId="77777777" w:rsidTr="008A13D9">
        <w:trPr>
          <w:trHeight w:val="745"/>
        </w:trPr>
        <w:tc>
          <w:tcPr>
            <w:tcW w:w="378" w:type="pct"/>
            <w:vMerge/>
          </w:tcPr>
          <w:p w14:paraId="168BF809" w14:textId="77777777" w:rsidR="00482D1A" w:rsidRPr="001F7DF3" w:rsidRDefault="00482D1A" w:rsidP="008A13D9">
            <w:pPr>
              <w:jc w:val="center"/>
              <w:rPr>
                <w:rFonts w:ascii="Calibri" w:eastAsia="Calibri" w:hAnsi="Calibri" w:cs="Calibri"/>
                <w:b/>
                <w:sz w:val="20"/>
                <w:szCs w:val="20"/>
              </w:rPr>
            </w:pPr>
          </w:p>
        </w:tc>
        <w:tc>
          <w:tcPr>
            <w:tcW w:w="1540" w:type="pct"/>
            <w:gridSpan w:val="2"/>
          </w:tcPr>
          <w:p w14:paraId="12B72B58" w14:textId="77777777" w:rsidR="00482D1A" w:rsidRPr="001F7DF3" w:rsidRDefault="00482D1A" w:rsidP="008A13D9">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Evolution, natural selection &amp; Life Cycles</w:t>
            </w:r>
          </w:p>
          <w:p w14:paraId="180679AE" w14:textId="77777777" w:rsidR="00482D1A" w:rsidRPr="001F7DF3" w:rsidRDefault="00482D1A" w:rsidP="008A13D9">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10 sessions</w:t>
            </w:r>
          </w:p>
        </w:tc>
        <w:tc>
          <w:tcPr>
            <w:tcW w:w="770" w:type="pct"/>
            <w:vMerge/>
            <w:shd w:val="clear" w:color="auto" w:fill="CCC0D9"/>
          </w:tcPr>
          <w:p w14:paraId="4B76D037" w14:textId="77777777" w:rsidR="00482D1A" w:rsidRPr="001F7DF3" w:rsidRDefault="00482D1A" w:rsidP="008A13D9">
            <w:pPr>
              <w:jc w:val="center"/>
              <w:rPr>
                <w:rFonts w:ascii="Calibri" w:eastAsia="Calibri" w:hAnsi="Calibri" w:cs="Calibri"/>
                <w:sz w:val="20"/>
                <w:szCs w:val="20"/>
              </w:rPr>
            </w:pPr>
          </w:p>
        </w:tc>
        <w:tc>
          <w:tcPr>
            <w:tcW w:w="795" w:type="pct"/>
            <w:gridSpan w:val="2"/>
            <w:vMerge/>
            <w:shd w:val="clear" w:color="auto" w:fill="B6DDE8"/>
          </w:tcPr>
          <w:p w14:paraId="281EBD2D" w14:textId="77777777" w:rsidR="00482D1A" w:rsidRPr="001F7DF3" w:rsidRDefault="00482D1A" w:rsidP="008A13D9">
            <w:pPr>
              <w:jc w:val="center"/>
              <w:rPr>
                <w:rFonts w:ascii="Calibri" w:eastAsia="Calibri" w:hAnsi="Calibri" w:cs="Calibri"/>
                <w:color w:val="FF0000"/>
                <w:sz w:val="20"/>
                <w:szCs w:val="20"/>
              </w:rPr>
            </w:pPr>
          </w:p>
        </w:tc>
        <w:tc>
          <w:tcPr>
            <w:tcW w:w="745" w:type="pct"/>
            <w:vMerge/>
            <w:shd w:val="clear" w:color="auto" w:fill="CCC0D9"/>
          </w:tcPr>
          <w:p w14:paraId="3E4C301A" w14:textId="77777777" w:rsidR="00482D1A" w:rsidRPr="001F7DF3" w:rsidRDefault="00482D1A" w:rsidP="008A13D9">
            <w:pPr>
              <w:jc w:val="center"/>
              <w:rPr>
                <w:rFonts w:ascii="Calibri" w:eastAsia="Calibri" w:hAnsi="Calibri" w:cs="Calibri"/>
                <w:sz w:val="20"/>
                <w:szCs w:val="20"/>
              </w:rPr>
            </w:pPr>
          </w:p>
        </w:tc>
        <w:tc>
          <w:tcPr>
            <w:tcW w:w="772" w:type="pct"/>
            <w:vMerge/>
            <w:shd w:val="clear" w:color="auto" w:fill="D6E3BC"/>
          </w:tcPr>
          <w:p w14:paraId="0BDE3D99" w14:textId="77777777" w:rsidR="00482D1A" w:rsidRPr="001F7DF3" w:rsidRDefault="00482D1A" w:rsidP="008A13D9">
            <w:pPr>
              <w:jc w:val="center"/>
              <w:rPr>
                <w:rFonts w:ascii="Calibri" w:eastAsia="Calibri" w:hAnsi="Calibri" w:cs="Calibri"/>
                <w:sz w:val="20"/>
                <w:szCs w:val="20"/>
              </w:rPr>
            </w:pPr>
          </w:p>
        </w:tc>
      </w:tr>
    </w:tbl>
    <w:p w14:paraId="2B30934F" w14:textId="77777777" w:rsidR="00E330D0" w:rsidRPr="001F7DF3" w:rsidRDefault="00A83E50" w:rsidP="005F780E">
      <w:pPr>
        <w:rPr>
          <w:noProof/>
          <w:lang w:eastAsia="en-GB"/>
        </w:rPr>
      </w:pPr>
      <w:r w:rsidRPr="001F7DF3">
        <w:rPr>
          <w:b/>
          <w:noProof/>
          <w:lang w:eastAsia="en-GB"/>
        </w:rPr>
        <mc:AlternateContent>
          <mc:Choice Requires="wps">
            <w:drawing>
              <wp:anchor distT="0" distB="0" distL="114300" distR="114300" simplePos="0" relativeHeight="251658246" behindDoc="0" locked="0" layoutInCell="1" allowOverlap="1" wp14:anchorId="671FB647" wp14:editId="46A0A479">
                <wp:simplePos x="0" y="0"/>
                <wp:positionH relativeFrom="column">
                  <wp:posOffset>57150</wp:posOffset>
                </wp:positionH>
                <wp:positionV relativeFrom="paragraph">
                  <wp:posOffset>5423535</wp:posOffset>
                </wp:positionV>
                <wp:extent cx="993683" cy="264277"/>
                <wp:effectExtent l="0" t="0" r="16510" b="21590"/>
                <wp:wrapNone/>
                <wp:docPr id="24" name="Text Box 24"/>
                <wp:cNvGraphicFramePr/>
                <a:graphic xmlns:a="http://schemas.openxmlformats.org/drawingml/2006/main">
                  <a:graphicData uri="http://schemas.microsoft.com/office/word/2010/wordprocessingShape">
                    <wps:wsp>
                      <wps:cNvSpPr txBox="1"/>
                      <wps:spPr>
                        <a:xfrm>
                          <a:off x="0" y="0"/>
                          <a:ext cx="993683" cy="264277"/>
                        </a:xfrm>
                        <a:prstGeom prst="rect">
                          <a:avLst/>
                        </a:prstGeom>
                        <a:solidFill>
                          <a:schemeClr val="lt1"/>
                        </a:solidFill>
                        <a:ln w="6350">
                          <a:solidFill>
                            <a:prstClr val="black"/>
                          </a:solidFill>
                        </a:ln>
                      </wps:spPr>
                      <wps:txbx>
                        <w:txbxContent>
                          <w:p w14:paraId="35B142B8" w14:textId="77777777" w:rsidR="00A83E50" w:rsidRPr="00A609BF" w:rsidRDefault="00A83E50" w:rsidP="00A83E50">
                            <w:pPr>
                              <w:shd w:val="clear" w:color="auto" w:fill="B4C6E7" w:themeFill="accent5" w:themeFillTint="66"/>
                              <w:rPr>
                                <w:b/>
                              </w:rPr>
                            </w:pPr>
                            <w:r w:rsidRPr="00A609BF">
                              <w:rPr>
                                <w:b/>
                              </w:rPr>
                              <w:t>Relationships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FB647" id="Text Box 24" o:spid="_x0000_s1030" type="#_x0000_t202" style="position:absolute;margin-left:4.5pt;margin-top:427.05pt;width:78.25pt;height:20.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" fillcolor="white [3201]" strokeweight=".5pt">
                <v:textbox>
                  <w:txbxContent>
                    <w:p w14:paraId="35B142B8" w14:textId="77777777" w:rsidR="00A83E50" w:rsidRPr="00A609BF" w:rsidRDefault="00A83E50" w:rsidP="00A83E50">
                      <w:pPr>
                        <w:shd w:val="clear" w:color="auto" w:fill="B4C6E7" w:themeFill="accent5" w:themeFillTint="66"/>
                        <w:rPr>
                          <w:b/>
                        </w:rPr>
                      </w:pPr>
                      <w:r w:rsidRPr="00A609BF">
                        <w:rPr>
                          <w:b/>
                        </w:rPr>
                        <w:t>Relationships</w:t>
                      </w:r>
                    </w:p>
                  </w:txbxContent>
                </v:textbox>
              </v:shape>
            </w:pict>
          </mc:Fallback>
        </mc:AlternateContent>
      </w:r>
      <w:r w:rsidRPr="001F7DF3">
        <w:rPr>
          <w:noProof/>
          <w:lang w:eastAsia="en-GB"/>
        </w:rPr>
        <w:drawing>
          <wp:anchor distT="0" distB="0" distL="114300" distR="114300" simplePos="0" relativeHeight="251658247" behindDoc="1" locked="0" layoutInCell="1" allowOverlap="1" wp14:anchorId="1FAAB22A" wp14:editId="7281AEA6">
            <wp:simplePos x="0" y="0"/>
            <wp:positionH relativeFrom="column">
              <wp:posOffset>1396365</wp:posOffset>
            </wp:positionH>
            <wp:positionV relativeFrom="paragraph">
              <wp:posOffset>5417820</wp:posOffset>
            </wp:positionV>
            <wp:extent cx="1504950" cy="285750"/>
            <wp:effectExtent l="0" t="0" r="0" b="0"/>
            <wp:wrapTight wrapText="bothSides">
              <wp:wrapPolygon edited="0">
                <wp:start x="0" y="0"/>
                <wp:lineTo x="0" y="20160"/>
                <wp:lineTo x="21327" y="20160"/>
                <wp:lineTo x="213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4950" cy="285750"/>
                    </a:xfrm>
                    <a:prstGeom prst="rect">
                      <a:avLst/>
                    </a:prstGeom>
                    <a:noFill/>
                  </pic:spPr>
                </pic:pic>
              </a:graphicData>
            </a:graphic>
            <wp14:sizeRelH relativeFrom="page">
              <wp14:pctWidth>0</wp14:pctWidth>
            </wp14:sizeRelH>
            <wp14:sizeRelV relativeFrom="page">
              <wp14:pctHeight>0</wp14:pctHeight>
            </wp14:sizeRelV>
          </wp:anchor>
        </w:drawing>
      </w:r>
      <w:r w:rsidRPr="001F7DF3">
        <w:rPr>
          <w:noProof/>
          <w:lang w:eastAsia="en-GB"/>
        </w:rPr>
        <w:drawing>
          <wp:anchor distT="0" distB="0" distL="114300" distR="114300" simplePos="0" relativeHeight="251658248" behindDoc="1" locked="0" layoutInCell="1" allowOverlap="1" wp14:anchorId="74161BC0" wp14:editId="0F3381ED">
            <wp:simplePos x="0" y="0"/>
            <wp:positionH relativeFrom="column">
              <wp:posOffset>3200400</wp:posOffset>
            </wp:positionH>
            <wp:positionV relativeFrom="paragraph">
              <wp:posOffset>5427345</wp:posOffset>
            </wp:positionV>
            <wp:extent cx="1676400" cy="285750"/>
            <wp:effectExtent l="0" t="0" r="0" b="0"/>
            <wp:wrapTight wrapText="bothSides">
              <wp:wrapPolygon edited="0">
                <wp:start x="0" y="0"/>
                <wp:lineTo x="0" y="20160"/>
                <wp:lineTo x="21355" y="20160"/>
                <wp:lineTo x="213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76400" cy="285750"/>
                    </a:xfrm>
                    <a:prstGeom prst="rect">
                      <a:avLst/>
                    </a:prstGeom>
                    <a:noFill/>
                  </pic:spPr>
                </pic:pic>
              </a:graphicData>
            </a:graphic>
            <wp14:sizeRelH relativeFrom="page">
              <wp14:pctWidth>0</wp14:pctWidth>
            </wp14:sizeRelH>
            <wp14:sizeRelV relativeFrom="page">
              <wp14:pctHeight>0</wp14:pctHeight>
            </wp14:sizeRelV>
          </wp:anchor>
        </w:drawing>
      </w:r>
    </w:p>
    <w:p w14:paraId="6C595F60" w14:textId="77777777" w:rsidR="00482D1A" w:rsidRPr="001F7DF3" w:rsidRDefault="00A83E50" w:rsidP="005F780E">
      <w:pPr>
        <w:rPr>
          <w:noProof/>
          <w:lang w:eastAsia="en-GB"/>
        </w:rPr>
      </w:pPr>
      <w:r w:rsidRPr="001F7DF3">
        <w:rPr>
          <w:noProof/>
          <w:lang w:eastAsia="en-GB"/>
        </w:rPr>
        <w:tab/>
      </w:r>
      <w:r w:rsidRPr="001F7DF3">
        <w:rPr>
          <w:noProof/>
          <w:lang w:eastAsia="en-GB"/>
        </w:rPr>
        <w:tab/>
      </w:r>
    </w:p>
    <w:tbl>
      <w:tblPr>
        <w:tblStyle w:val="TableGrid1"/>
        <w:tblpPr w:leftFromText="180" w:rightFromText="180" w:vertAnchor="text" w:horzAnchor="margin" w:tblpY="-647"/>
        <w:tblW w:w="0" w:type="auto"/>
        <w:tblLook w:val="04A0" w:firstRow="1" w:lastRow="0" w:firstColumn="1" w:lastColumn="0" w:noHBand="0" w:noVBand="1"/>
      </w:tblPr>
      <w:tblGrid>
        <w:gridCol w:w="1170"/>
        <w:gridCol w:w="2129"/>
        <w:gridCol w:w="2130"/>
        <w:gridCol w:w="2130"/>
        <w:gridCol w:w="2129"/>
        <w:gridCol w:w="2130"/>
        <w:gridCol w:w="198"/>
        <w:gridCol w:w="8"/>
        <w:gridCol w:w="1924"/>
      </w:tblGrid>
      <w:tr w:rsidR="00A83E50" w:rsidRPr="001F7DF3" w14:paraId="70939B26" w14:textId="77777777" w:rsidTr="00A83E50">
        <w:tc>
          <w:tcPr>
            <w:tcW w:w="13948" w:type="dxa"/>
            <w:gridSpan w:val="9"/>
          </w:tcPr>
          <w:p w14:paraId="3BACD5D2"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lastRenderedPageBreak/>
              <w:t>Cycle B</w:t>
            </w:r>
          </w:p>
        </w:tc>
      </w:tr>
      <w:tr w:rsidR="00A83E50" w:rsidRPr="001F7DF3" w14:paraId="24E1D563" w14:textId="77777777" w:rsidTr="00A83E50">
        <w:tc>
          <w:tcPr>
            <w:tcW w:w="1170" w:type="dxa"/>
          </w:tcPr>
          <w:p w14:paraId="69B3F40B" w14:textId="77777777" w:rsidR="00A83E50" w:rsidRPr="001F7DF3" w:rsidRDefault="00A83E50" w:rsidP="00A83E50">
            <w:pPr>
              <w:jc w:val="center"/>
              <w:rPr>
                <w:rFonts w:ascii="Calibri" w:eastAsia="Calibri" w:hAnsi="Calibri" w:cs="Calibri"/>
                <w:b/>
                <w:sz w:val="20"/>
                <w:szCs w:val="20"/>
              </w:rPr>
            </w:pPr>
          </w:p>
        </w:tc>
        <w:tc>
          <w:tcPr>
            <w:tcW w:w="2129" w:type="dxa"/>
          </w:tcPr>
          <w:p w14:paraId="37A631EC"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Autumn 1</w:t>
            </w:r>
          </w:p>
        </w:tc>
        <w:tc>
          <w:tcPr>
            <w:tcW w:w="2130" w:type="dxa"/>
          </w:tcPr>
          <w:p w14:paraId="7DD60219"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Autumn 2</w:t>
            </w:r>
          </w:p>
        </w:tc>
        <w:tc>
          <w:tcPr>
            <w:tcW w:w="2130" w:type="dxa"/>
          </w:tcPr>
          <w:p w14:paraId="161B7158"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Spring 1</w:t>
            </w:r>
          </w:p>
        </w:tc>
        <w:tc>
          <w:tcPr>
            <w:tcW w:w="2129" w:type="dxa"/>
          </w:tcPr>
          <w:p w14:paraId="35D804FA"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Spring 2</w:t>
            </w:r>
          </w:p>
        </w:tc>
        <w:tc>
          <w:tcPr>
            <w:tcW w:w="2130" w:type="dxa"/>
          </w:tcPr>
          <w:p w14:paraId="3B43B3A7"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Summer 1</w:t>
            </w:r>
          </w:p>
        </w:tc>
        <w:tc>
          <w:tcPr>
            <w:tcW w:w="2130" w:type="dxa"/>
            <w:gridSpan w:val="3"/>
          </w:tcPr>
          <w:p w14:paraId="2F4FD66D"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Summer 2</w:t>
            </w:r>
          </w:p>
        </w:tc>
      </w:tr>
      <w:tr w:rsidR="00A83E50" w:rsidRPr="001F7DF3" w14:paraId="0D242B5A" w14:textId="77777777" w:rsidTr="00A83E50">
        <w:tc>
          <w:tcPr>
            <w:tcW w:w="1170" w:type="dxa"/>
          </w:tcPr>
          <w:p w14:paraId="06C3FCE0"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Foundation Stage</w:t>
            </w:r>
          </w:p>
        </w:tc>
        <w:tc>
          <w:tcPr>
            <w:tcW w:w="2129" w:type="dxa"/>
            <w:shd w:val="clear" w:color="auto" w:fill="B6DDE8"/>
          </w:tcPr>
          <w:p w14:paraId="27C8E2E9"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Relationships: Who is my family?</w:t>
            </w:r>
          </w:p>
          <w:p w14:paraId="60B5CDB3"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Reception – Lesson 3</w:t>
            </w:r>
          </w:p>
          <w:p w14:paraId="39A129B0" w14:textId="77777777" w:rsidR="00A83E50" w:rsidRPr="001F7DF3" w:rsidRDefault="00A83E50" w:rsidP="00A83E50">
            <w:pPr>
              <w:jc w:val="center"/>
              <w:rPr>
                <w:rFonts w:ascii="Calibri" w:eastAsia="Calibri" w:hAnsi="Calibri" w:cs="Calibri"/>
                <w:color w:val="002060"/>
                <w:sz w:val="20"/>
                <w:szCs w:val="20"/>
              </w:rPr>
            </w:pPr>
          </w:p>
          <w:p w14:paraId="76C920B9"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Family Book</w:t>
            </w:r>
          </w:p>
        </w:tc>
        <w:tc>
          <w:tcPr>
            <w:tcW w:w="2130" w:type="dxa"/>
            <w:shd w:val="clear" w:color="auto" w:fill="B6DDE8"/>
          </w:tcPr>
          <w:p w14:paraId="1CF9469B"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Relationships: How do I make friends and look after my friends?</w:t>
            </w:r>
          </w:p>
          <w:p w14:paraId="22166348" w14:textId="77777777" w:rsidR="00A83E50" w:rsidRPr="001F7DF3" w:rsidRDefault="00A83E50" w:rsidP="00A83E50">
            <w:pPr>
              <w:jc w:val="center"/>
              <w:rPr>
                <w:rFonts w:ascii="Calibri" w:eastAsia="Calibri" w:hAnsi="Calibri" w:cs="Calibri"/>
                <w:color w:val="002060"/>
                <w:sz w:val="20"/>
                <w:szCs w:val="20"/>
              </w:rPr>
            </w:pPr>
          </w:p>
          <w:p w14:paraId="4FEB72C2"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Blue Chameleon</w:t>
            </w:r>
          </w:p>
          <w:p w14:paraId="169E5FC2" w14:textId="77777777" w:rsidR="00A83E50" w:rsidRPr="001F7DF3" w:rsidRDefault="00A83E50" w:rsidP="00A83E50">
            <w:pPr>
              <w:jc w:val="center"/>
              <w:rPr>
                <w:rFonts w:ascii="Calibri" w:eastAsia="Calibri" w:hAnsi="Calibri" w:cs="Calibri"/>
                <w:sz w:val="20"/>
                <w:szCs w:val="20"/>
              </w:rPr>
            </w:pPr>
          </w:p>
        </w:tc>
        <w:tc>
          <w:tcPr>
            <w:tcW w:w="2130" w:type="dxa"/>
            <w:shd w:val="clear" w:color="auto" w:fill="B6DDE8"/>
          </w:tcPr>
          <w:p w14:paraId="54CC62CD"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Relationships: Who keeps me safe?</w:t>
            </w:r>
          </w:p>
          <w:p w14:paraId="3FF73DB2" w14:textId="77777777" w:rsidR="00A83E50" w:rsidRPr="001F7DF3" w:rsidRDefault="00A83E50" w:rsidP="00A83E50">
            <w:pPr>
              <w:jc w:val="center"/>
              <w:rPr>
                <w:rFonts w:ascii="Calibri" w:eastAsia="Calibri" w:hAnsi="Calibri" w:cs="Calibri"/>
                <w:color w:val="002060"/>
                <w:sz w:val="20"/>
                <w:szCs w:val="20"/>
              </w:rPr>
            </w:pPr>
          </w:p>
          <w:p w14:paraId="0B06ACBC"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Mommy Mama and Me</w:t>
            </w:r>
          </w:p>
        </w:tc>
        <w:tc>
          <w:tcPr>
            <w:tcW w:w="2129" w:type="dxa"/>
            <w:shd w:val="clear" w:color="auto" w:fill="CCC0D9"/>
          </w:tcPr>
          <w:p w14:paraId="1A1D5E53"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 How am I feeling?</w:t>
            </w:r>
          </w:p>
          <w:p w14:paraId="73B84834" w14:textId="77777777" w:rsidR="00A83E50" w:rsidRPr="001F7DF3" w:rsidRDefault="00A83E50" w:rsidP="00A83E50">
            <w:pPr>
              <w:jc w:val="center"/>
              <w:rPr>
                <w:rFonts w:ascii="Calibri" w:eastAsia="Calibri" w:hAnsi="Calibri" w:cs="Calibri"/>
                <w:color w:val="002060"/>
                <w:sz w:val="20"/>
                <w:szCs w:val="20"/>
              </w:rPr>
            </w:pPr>
          </w:p>
          <w:p w14:paraId="7FB6D99D"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Red Rockets and Rainbow Jelly</w:t>
            </w:r>
          </w:p>
        </w:tc>
        <w:tc>
          <w:tcPr>
            <w:tcW w:w="2130" w:type="dxa"/>
            <w:shd w:val="clear" w:color="auto" w:fill="CCC0D9"/>
          </w:tcPr>
          <w:p w14:paraId="24C75D70"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 How can I keep myself healthy?</w:t>
            </w:r>
          </w:p>
          <w:p w14:paraId="0F585FD7"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Reception – Lesson 2</w:t>
            </w:r>
          </w:p>
        </w:tc>
        <w:tc>
          <w:tcPr>
            <w:tcW w:w="2130" w:type="dxa"/>
            <w:gridSpan w:val="3"/>
            <w:shd w:val="clear" w:color="auto" w:fill="D6E3BC"/>
          </w:tcPr>
          <w:p w14:paraId="4C617FE4"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Living in the wider world: What is my day like? How can I change my outdoor space?</w:t>
            </w:r>
          </w:p>
          <w:p w14:paraId="53741DED"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 Reception – Lesson 1</w:t>
            </w:r>
          </w:p>
          <w:p w14:paraId="28ACED9B"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You Choose</w:t>
            </w:r>
          </w:p>
        </w:tc>
      </w:tr>
      <w:tr w:rsidR="00A83E50" w:rsidRPr="001F7DF3" w14:paraId="6E61BC7F" w14:textId="77777777" w:rsidTr="00A83E50">
        <w:tc>
          <w:tcPr>
            <w:tcW w:w="1170" w:type="dxa"/>
            <w:vMerge w:val="restart"/>
          </w:tcPr>
          <w:p w14:paraId="3F9FDF95"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Key Stage 1</w:t>
            </w:r>
          </w:p>
        </w:tc>
        <w:tc>
          <w:tcPr>
            <w:tcW w:w="2129" w:type="dxa"/>
            <w:vMerge w:val="restart"/>
            <w:shd w:val="clear" w:color="auto" w:fill="B6DDE8"/>
          </w:tcPr>
          <w:p w14:paraId="73512055"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Relationships: What makes a good friend?</w:t>
            </w:r>
          </w:p>
          <w:p w14:paraId="0A52487B" w14:textId="77777777" w:rsidR="00A83E50" w:rsidRPr="001F7DF3" w:rsidRDefault="00A83E50" w:rsidP="00A83E50">
            <w:pPr>
              <w:jc w:val="center"/>
              <w:rPr>
                <w:rFonts w:ascii="Calibri" w:eastAsia="Calibri" w:hAnsi="Calibri" w:cs="Calibri"/>
                <w:sz w:val="20"/>
                <w:szCs w:val="20"/>
              </w:rPr>
            </w:pPr>
          </w:p>
          <w:p w14:paraId="11B343DE"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Great Big Book of Families</w:t>
            </w:r>
          </w:p>
        </w:tc>
        <w:tc>
          <w:tcPr>
            <w:tcW w:w="2130" w:type="dxa"/>
            <w:vMerge w:val="restart"/>
            <w:shd w:val="clear" w:color="auto" w:fill="B6DDE8"/>
          </w:tcPr>
          <w:p w14:paraId="253F636F"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Relationships: What Is bullying?</w:t>
            </w:r>
          </w:p>
          <w:p w14:paraId="0BD64D41"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2 – Lesson 1</w:t>
            </w:r>
          </w:p>
          <w:p w14:paraId="375E655F" w14:textId="77777777" w:rsidR="00A83E50" w:rsidRPr="001F7DF3" w:rsidRDefault="00A83E50" w:rsidP="00A83E50">
            <w:pPr>
              <w:jc w:val="center"/>
              <w:rPr>
                <w:rFonts w:ascii="Calibri" w:eastAsia="Calibri" w:hAnsi="Calibri" w:cs="Calibri"/>
                <w:color w:val="00B050"/>
                <w:sz w:val="20"/>
                <w:szCs w:val="20"/>
              </w:rPr>
            </w:pPr>
          </w:p>
          <w:p w14:paraId="3B63AE2D"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Odd Egg</w:t>
            </w:r>
          </w:p>
        </w:tc>
        <w:tc>
          <w:tcPr>
            <w:tcW w:w="2130" w:type="dxa"/>
            <w:shd w:val="clear" w:color="auto" w:fill="D6E3BC"/>
          </w:tcPr>
          <w:p w14:paraId="7A1DC4D1"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Living in the wider world: What jobs do people do?</w:t>
            </w:r>
          </w:p>
          <w:p w14:paraId="63148946"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First </w:t>
            </w:r>
            <w:proofErr w:type="spellStart"/>
            <w:r w:rsidRPr="001F7DF3">
              <w:rPr>
                <w:rFonts w:ascii="Calibri" w:eastAsia="Calibri" w:hAnsi="Calibri" w:cs="Calibri"/>
                <w:color w:val="002060"/>
                <w:sz w:val="20"/>
                <w:szCs w:val="20"/>
              </w:rPr>
              <w:t>Slodge</w:t>
            </w:r>
            <w:proofErr w:type="spellEnd"/>
          </w:p>
        </w:tc>
        <w:tc>
          <w:tcPr>
            <w:tcW w:w="2129" w:type="dxa"/>
            <w:vMerge w:val="restart"/>
            <w:shd w:val="clear" w:color="auto" w:fill="D6E3BC"/>
          </w:tcPr>
          <w:p w14:paraId="25E32C4E"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Living in the Wider World: What can we do with money?</w:t>
            </w:r>
          </w:p>
          <w:p w14:paraId="17277911" w14:textId="77777777" w:rsidR="00A83E50" w:rsidRPr="001F7DF3" w:rsidRDefault="00A83E50" w:rsidP="00A83E50">
            <w:pPr>
              <w:jc w:val="center"/>
              <w:rPr>
                <w:rFonts w:ascii="Calibri" w:eastAsia="Calibri" w:hAnsi="Calibri" w:cs="Calibri"/>
                <w:color w:val="00B050"/>
                <w:sz w:val="20"/>
                <w:szCs w:val="20"/>
              </w:rPr>
            </w:pPr>
          </w:p>
        </w:tc>
        <w:tc>
          <w:tcPr>
            <w:tcW w:w="2130" w:type="dxa"/>
            <w:vMerge w:val="restart"/>
            <w:shd w:val="clear" w:color="auto" w:fill="CCC0D9"/>
          </w:tcPr>
          <w:p w14:paraId="605C34A6"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 What helps us grow and stay healthy?</w:t>
            </w:r>
          </w:p>
          <w:p w14:paraId="4C5CBC57" w14:textId="77777777" w:rsidR="00A83E50" w:rsidRPr="001F7DF3" w:rsidRDefault="00A83E50" w:rsidP="00A83E50">
            <w:pPr>
              <w:jc w:val="center"/>
              <w:rPr>
                <w:rFonts w:ascii="Calibri" w:eastAsia="Calibri" w:hAnsi="Calibri" w:cs="Calibri"/>
                <w:color w:val="002060"/>
                <w:sz w:val="20"/>
                <w:szCs w:val="20"/>
              </w:rPr>
            </w:pPr>
          </w:p>
          <w:p w14:paraId="1CB22EFF"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Blown Away</w:t>
            </w:r>
          </w:p>
        </w:tc>
        <w:tc>
          <w:tcPr>
            <w:tcW w:w="2130" w:type="dxa"/>
            <w:gridSpan w:val="3"/>
            <w:vMerge w:val="restart"/>
            <w:shd w:val="clear" w:color="auto" w:fill="CCC0D9"/>
          </w:tcPr>
          <w:p w14:paraId="7AC1BADC"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 How do we recognise our feelings?</w:t>
            </w:r>
          </w:p>
          <w:p w14:paraId="752A7C09" w14:textId="77777777" w:rsidR="00A83E50" w:rsidRPr="001F7DF3" w:rsidRDefault="00A83E50" w:rsidP="00A83E50">
            <w:pPr>
              <w:jc w:val="center"/>
              <w:rPr>
                <w:rFonts w:ascii="Calibri" w:eastAsia="Calibri" w:hAnsi="Calibri" w:cs="Calibri"/>
                <w:sz w:val="20"/>
                <w:szCs w:val="20"/>
              </w:rPr>
            </w:pPr>
          </w:p>
          <w:p w14:paraId="79E557AF"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Just Because</w:t>
            </w:r>
          </w:p>
        </w:tc>
      </w:tr>
      <w:tr w:rsidR="00A83E50" w:rsidRPr="001F7DF3" w14:paraId="396CD1F2" w14:textId="77777777" w:rsidTr="00A83E50">
        <w:trPr>
          <w:trHeight w:val="1276"/>
        </w:trPr>
        <w:tc>
          <w:tcPr>
            <w:tcW w:w="1170" w:type="dxa"/>
            <w:vMerge/>
          </w:tcPr>
          <w:p w14:paraId="368951F1" w14:textId="77777777" w:rsidR="00A83E50" w:rsidRPr="001F7DF3" w:rsidRDefault="00A83E50" w:rsidP="00A83E50">
            <w:pPr>
              <w:jc w:val="center"/>
              <w:rPr>
                <w:rFonts w:ascii="Calibri" w:eastAsia="Calibri" w:hAnsi="Calibri" w:cs="Calibri"/>
                <w:b/>
                <w:sz w:val="20"/>
                <w:szCs w:val="20"/>
              </w:rPr>
            </w:pPr>
          </w:p>
        </w:tc>
        <w:tc>
          <w:tcPr>
            <w:tcW w:w="2129" w:type="dxa"/>
            <w:vMerge/>
            <w:shd w:val="clear" w:color="auto" w:fill="B6DDE8"/>
          </w:tcPr>
          <w:p w14:paraId="4D19637D" w14:textId="77777777" w:rsidR="00A83E50" w:rsidRPr="001F7DF3" w:rsidRDefault="00A83E50" w:rsidP="00A83E50">
            <w:pPr>
              <w:jc w:val="center"/>
              <w:rPr>
                <w:rFonts w:ascii="Calibri" w:eastAsia="Calibri" w:hAnsi="Calibri" w:cs="Calibri"/>
                <w:sz w:val="20"/>
                <w:szCs w:val="20"/>
              </w:rPr>
            </w:pPr>
          </w:p>
        </w:tc>
        <w:tc>
          <w:tcPr>
            <w:tcW w:w="2130" w:type="dxa"/>
            <w:vMerge/>
            <w:shd w:val="clear" w:color="auto" w:fill="B6DDE8"/>
          </w:tcPr>
          <w:p w14:paraId="620AA38D" w14:textId="77777777" w:rsidR="00A83E50" w:rsidRPr="001F7DF3" w:rsidRDefault="00A83E50" w:rsidP="00A83E50">
            <w:pPr>
              <w:jc w:val="center"/>
              <w:rPr>
                <w:rFonts w:ascii="Calibri" w:eastAsia="Calibri" w:hAnsi="Calibri" w:cs="Calibri"/>
                <w:sz w:val="20"/>
                <w:szCs w:val="20"/>
              </w:rPr>
            </w:pPr>
          </w:p>
        </w:tc>
        <w:tc>
          <w:tcPr>
            <w:tcW w:w="2130" w:type="dxa"/>
          </w:tcPr>
          <w:p w14:paraId="4D313CB3"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 xml:space="preserve">Animals: Simple animal </w:t>
            </w:r>
            <w:proofErr w:type="gramStart"/>
            <w:r w:rsidRPr="001F7DF3">
              <w:rPr>
                <w:rFonts w:ascii="Calibri" w:eastAsia="Calibri" w:hAnsi="Calibri" w:cs="Calibri"/>
                <w:color w:val="FF0000"/>
                <w:sz w:val="20"/>
                <w:szCs w:val="20"/>
              </w:rPr>
              <w:t>life time</w:t>
            </w:r>
            <w:proofErr w:type="gramEnd"/>
            <w:r w:rsidRPr="001F7DF3">
              <w:rPr>
                <w:rFonts w:ascii="Calibri" w:eastAsia="Calibri" w:hAnsi="Calibri" w:cs="Calibri"/>
                <w:color w:val="FF0000"/>
                <w:sz w:val="20"/>
                <w:szCs w:val="20"/>
              </w:rPr>
              <w:t xml:space="preserve"> lines</w:t>
            </w:r>
          </w:p>
          <w:p w14:paraId="74F28F1E"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 xml:space="preserve">5 sessions </w:t>
            </w:r>
          </w:p>
          <w:p w14:paraId="186967EA"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 Year 2 Lesson 2 (links to science)</w:t>
            </w:r>
          </w:p>
        </w:tc>
        <w:tc>
          <w:tcPr>
            <w:tcW w:w="2129" w:type="dxa"/>
            <w:vMerge/>
            <w:shd w:val="clear" w:color="auto" w:fill="D6E3BC"/>
          </w:tcPr>
          <w:p w14:paraId="1EC432C8" w14:textId="77777777" w:rsidR="00A83E50" w:rsidRPr="001F7DF3" w:rsidRDefault="00A83E50" w:rsidP="00A83E50">
            <w:pPr>
              <w:jc w:val="center"/>
              <w:rPr>
                <w:rFonts w:ascii="Calibri" w:eastAsia="Calibri" w:hAnsi="Calibri" w:cs="Calibri"/>
                <w:sz w:val="20"/>
                <w:szCs w:val="20"/>
              </w:rPr>
            </w:pPr>
          </w:p>
        </w:tc>
        <w:tc>
          <w:tcPr>
            <w:tcW w:w="2130" w:type="dxa"/>
            <w:vMerge/>
            <w:shd w:val="clear" w:color="auto" w:fill="CCC0D9"/>
          </w:tcPr>
          <w:p w14:paraId="67DCF407" w14:textId="77777777" w:rsidR="00A83E50" w:rsidRPr="001F7DF3" w:rsidRDefault="00A83E50" w:rsidP="00A83E50">
            <w:pPr>
              <w:jc w:val="center"/>
              <w:rPr>
                <w:rFonts w:ascii="Calibri" w:eastAsia="Calibri" w:hAnsi="Calibri" w:cs="Calibri"/>
                <w:sz w:val="20"/>
                <w:szCs w:val="20"/>
              </w:rPr>
            </w:pPr>
          </w:p>
        </w:tc>
        <w:tc>
          <w:tcPr>
            <w:tcW w:w="2130" w:type="dxa"/>
            <w:gridSpan w:val="3"/>
            <w:vMerge/>
            <w:shd w:val="clear" w:color="auto" w:fill="CCC0D9"/>
          </w:tcPr>
          <w:p w14:paraId="228A946D" w14:textId="77777777" w:rsidR="00A83E50" w:rsidRPr="001F7DF3" w:rsidRDefault="00A83E50" w:rsidP="00A83E50">
            <w:pPr>
              <w:jc w:val="center"/>
              <w:rPr>
                <w:rFonts w:ascii="Calibri" w:eastAsia="Calibri" w:hAnsi="Calibri" w:cs="Calibri"/>
                <w:color w:val="FF0000"/>
                <w:sz w:val="20"/>
                <w:szCs w:val="20"/>
              </w:rPr>
            </w:pPr>
          </w:p>
        </w:tc>
      </w:tr>
      <w:tr w:rsidR="00A83E50" w:rsidRPr="001F7DF3" w14:paraId="7E03B90D" w14:textId="77777777" w:rsidTr="00A83E50">
        <w:trPr>
          <w:trHeight w:val="488"/>
        </w:trPr>
        <w:tc>
          <w:tcPr>
            <w:tcW w:w="1170" w:type="dxa"/>
            <w:vMerge w:val="restart"/>
          </w:tcPr>
          <w:p w14:paraId="1EBEFB2C"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Lower Key Stage 2</w:t>
            </w:r>
          </w:p>
        </w:tc>
        <w:tc>
          <w:tcPr>
            <w:tcW w:w="2129" w:type="dxa"/>
            <w:vMerge w:val="restart"/>
            <w:shd w:val="clear" w:color="auto" w:fill="B6DDE8"/>
          </w:tcPr>
          <w:p w14:paraId="1FB67AB0"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Relationships: How do we treat each other with respect?</w:t>
            </w:r>
          </w:p>
          <w:p w14:paraId="368D7227" w14:textId="77777777" w:rsidR="00A83E50" w:rsidRPr="001F7DF3" w:rsidRDefault="00A83E50" w:rsidP="00A83E50">
            <w:pPr>
              <w:jc w:val="center"/>
              <w:rPr>
                <w:rFonts w:ascii="Calibri" w:eastAsia="Calibri" w:hAnsi="Calibri" w:cs="Calibri"/>
                <w:sz w:val="20"/>
                <w:szCs w:val="20"/>
              </w:rPr>
            </w:pPr>
          </w:p>
          <w:p w14:paraId="6B610F31"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Dog’s Don’t Do Ballet</w:t>
            </w:r>
          </w:p>
        </w:tc>
        <w:tc>
          <w:tcPr>
            <w:tcW w:w="2130" w:type="dxa"/>
            <w:shd w:val="clear" w:color="auto" w:fill="CCC0D9"/>
          </w:tcPr>
          <w:p w14:paraId="0590C084"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 Why should we keep active and sleep well?</w:t>
            </w:r>
          </w:p>
          <w:p w14:paraId="1D364938"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Red: A Crayon’s Story</w:t>
            </w:r>
          </w:p>
          <w:p w14:paraId="46A3A4D6" w14:textId="77777777" w:rsidR="00A83E50" w:rsidRPr="001F7DF3" w:rsidRDefault="00A83E50" w:rsidP="00A83E50">
            <w:pPr>
              <w:jc w:val="center"/>
              <w:rPr>
                <w:rFonts w:ascii="Calibri" w:eastAsia="Calibri" w:hAnsi="Calibri" w:cs="Calibri"/>
                <w:sz w:val="20"/>
                <w:szCs w:val="20"/>
              </w:rPr>
            </w:pPr>
          </w:p>
        </w:tc>
        <w:tc>
          <w:tcPr>
            <w:tcW w:w="2130" w:type="dxa"/>
            <w:vMerge w:val="restart"/>
            <w:shd w:val="clear" w:color="auto" w:fill="CCC0D9"/>
          </w:tcPr>
          <w:p w14:paraId="0EF78820"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 How can we manage our feelings?</w:t>
            </w:r>
          </w:p>
          <w:p w14:paraId="492DFA0F" w14:textId="77777777" w:rsidR="00A83E50" w:rsidRPr="001F7DF3" w:rsidRDefault="00A83E50" w:rsidP="00A83E50">
            <w:pPr>
              <w:jc w:val="center"/>
              <w:rPr>
                <w:rFonts w:ascii="Calibri" w:eastAsia="Calibri" w:hAnsi="Calibri" w:cs="Calibri"/>
                <w:sz w:val="20"/>
                <w:szCs w:val="20"/>
              </w:rPr>
            </w:pPr>
          </w:p>
          <w:p w14:paraId="03DEE167"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King and King</w:t>
            </w:r>
          </w:p>
        </w:tc>
        <w:tc>
          <w:tcPr>
            <w:tcW w:w="2129" w:type="dxa"/>
            <w:vMerge w:val="restart"/>
            <w:shd w:val="clear" w:color="auto" w:fill="CCC0D9"/>
          </w:tcPr>
          <w:p w14:paraId="1879D8A1"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w:t>
            </w:r>
          </w:p>
          <w:p w14:paraId="15785269"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How will we change and grow?</w:t>
            </w:r>
          </w:p>
          <w:p w14:paraId="43FE4948"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4 – Lessons 2 and 3</w:t>
            </w:r>
          </w:p>
          <w:p w14:paraId="0D4E1F68"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Flower</w:t>
            </w:r>
          </w:p>
          <w:p w14:paraId="0917A0DE" w14:textId="77777777" w:rsidR="00A83E50" w:rsidRPr="001F7DF3" w:rsidRDefault="00A83E50" w:rsidP="00A83E50">
            <w:pPr>
              <w:jc w:val="center"/>
              <w:rPr>
                <w:rFonts w:ascii="Calibri" w:eastAsia="Calibri" w:hAnsi="Calibri" w:cs="Calibri"/>
                <w:color w:val="00B050"/>
                <w:sz w:val="20"/>
                <w:szCs w:val="20"/>
              </w:rPr>
            </w:pPr>
          </w:p>
        </w:tc>
        <w:tc>
          <w:tcPr>
            <w:tcW w:w="2328" w:type="dxa"/>
            <w:gridSpan w:val="2"/>
            <w:shd w:val="clear" w:color="auto" w:fill="CCC0D9"/>
          </w:tcPr>
          <w:p w14:paraId="6A830E15"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sz w:val="20"/>
                <w:szCs w:val="20"/>
              </w:rPr>
              <w:t>Health and Wellbeing: How can we manage risk in different places?</w:t>
            </w:r>
            <w:r w:rsidRPr="001F7DF3">
              <w:rPr>
                <w:rFonts w:ascii="Calibri" w:eastAsia="Calibri" w:hAnsi="Calibri" w:cs="Calibri"/>
                <w:color w:val="FF0000"/>
                <w:sz w:val="20"/>
                <w:szCs w:val="20"/>
              </w:rPr>
              <w:t xml:space="preserve"> </w:t>
            </w:r>
          </w:p>
          <w:p w14:paraId="40C026A0"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Way back Home</w:t>
            </w:r>
          </w:p>
        </w:tc>
        <w:tc>
          <w:tcPr>
            <w:tcW w:w="1932" w:type="dxa"/>
            <w:gridSpan w:val="2"/>
            <w:shd w:val="clear" w:color="auto" w:fill="D6E3BC"/>
          </w:tcPr>
          <w:p w14:paraId="2696B0A7"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Living in the wider world: How can our choices make a difference to others and the environment?</w:t>
            </w:r>
          </w:p>
        </w:tc>
      </w:tr>
      <w:tr w:rsidR="00A83E50" w:rsidRPr="001F7DF3" w14:paraId="06045E85" w14:textId="77777777" w:rsidTr="00A83E50">
        <w:trPr>
          <w:trHeight w:val="488"/>
        </w:trPr>
        <w:tc>
          <w:tcPr>
            <w:tcW w:w="1170" w:type="dxa"/>
            <w:vMerge/>
          </w:tcPr>
          <w:p w14:paraId="6FDF2560" w14:textId="77777777" w:rsidR="00A83E50" w:rsidRPr="001F7DF3" w:rsidRDefault="00A83E50" w:rsidP="00A83E50">
            <w:pPr>
              <w:jc w:val="center"/>
              <w:rPr>
                <w:rFonts w:ascii="Calibri" w:eastAsia="Calibri" w:hAnsi="Calibri" w:cs="Calibri"/>
                <w:b/>
                <w:sz w:val="20"/>
                <w:szCs w:val="20"/>
              </w:rPr>
            </w:pPr>
          </w:p>
        </w:tc>
        <w:tc>
          <w:tcPr>
            <w:tcW w:w="2129" w:type="dxa"/>
            <w:vMerge/>
            <w:shd w:val="clear" w:color="auto" w:fill="B6DDE8"/>
          </w:tcPr>
          <w:p w14:paraId="5EA9C53D" w14:textId="77777777" w:rsidR="00A83E50" w:rsidRPr="001F7DF3" w:rsidRDefault="00A83E50" w:rsidP="00A83E50">
            <w:pPr>
              <w:jc w:val="center"/>
              <w:rPr>
                <w:rFonts w:ascii="Calibri" w:eastAsia="Calibri" w:hAnsi="Calibri" w:cs="Calibri"/>
                <w:sz w:val="20"/>
                <w:szCs w:val="20"/>
              </w:rPr>
            </w:pPr>
          </w:p>
        </w:tc>
        <w:tc>
          <w:tcPr>
            <w:tcW w:w="2130" w:type="dxa"/>
          </w:tcPr>
          <w:p w14:paraId="3200AE9F"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 xml:space="preserve">Animals; Skeletons, muscles &amp; movement </w:t>
            </w:r>
          </w:p>
          <w:p w14:paraId="5F37CE18"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6 sessions</w:t>
            </w:r>
          </w:p>
        </w:tc>
        <w:tc>
          <w:tcPr>
            <w:tcW w:w="2130" w:type="dxa"/>
            <w:vMerge/>
            <w:shd w:val="clear" w:color="auto" w:fill="CCC0D9"/>
          </w:tcPr>
          <w:p w14:paraId="7AEA61BB" w14:textId="77777777" w:rsidR="00A83E50" w:rsidRPr="001F7DF3" w:rsidRDefault="00A83E50" w:rsidP="00A83E50">
            <w:pPr>
              <w:jc w:val="center"/>
              <w:rPr>
                <w:rFonts w:ascii="Calibri" w:eastAsia="Calibri" w:hAnsi="Calibri" w:cs="Calibri"/>
                <w:sz w:val="20"/>
                <w:szCs w:val="20"/>
              </w:rPr>
            </w:pPr>
          </w:p>
        </w:tc>
        <w:tc>
          <w:tcPr>
            <w:tcW w:w="2129" w:type="dxa"/>
            <w:vMerge/>
            <w:shd w:val="clear" w:color="auto" w:fill="CCC0D9"/>
          </w:tcPr>
          <w:p w14:paraId="0CB43C2C" w14:textId="77777777" w:rsidR="00A83E50" w:rsidRPr="001F7DF3" w:rsidRDefault="00A83E50" w:rsidP="00A83E50">
            <w:pPr>
              <w:jc w:val="center"/>
              <w:rPr>
                <w:rFonts w:ascii="Calibri" w:eastAsia="Calibri" w:hAnsi="Calibri" w:cs="Calibri"/>
                <w:sz w:val="20"/>
                <w:szCs w:val="20"/>
              </w:rPr>
            </w:pPr>
          </w:p>
        </w:tc>
        <w:tc>
          <w:tcPr>
            <w:tcW w:w="2328" w:type="dxa"/>
            <w:gridSpan w:val="2"/>
          </w:tcPr>
          <w:p w14:paraId="79751390"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 xml:space="preserve">Plants: How plants reproduce </w:t>
            </w:r>
          </w:p>
          <w:p w14:paraId="1B7C6244"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7 sessions</w:t>
            </w:r>
          </w:p>
          <w:p w14:paraId="0DD2945C"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4 – Lesson 1</w:t>
            </w:r>
          </w:p>
        </w:tc>
        <w:tc>
          <w:tcPr>
            <w:tcW w:w="1932" w:type="dxa"/>
            <w:gridSpan w:val="2"/>
          </w:tcPr>
          <w:p w14:paraId="6292561A"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Feeding relationships &amp; the environment</w:t>
            </w:r>
          </w:p>
          <w:p w14:paraId="22FE04A1" w14:textId="77777777" w:rsidR="00A83E50" w:rsidRPr="001F7DF3" w:rsidRDefault="00A83E50" w:rsidP="00A83E50">
            <w:pPr>
              <w:jc w:val="center"/>
              <w:rPr>
                <w:rFonts w:ascii="Calibri" w:eastAsia="Calibri" w:hAnsi="Calibri" w:cs="Calibri"/>
                <w:color w:val="FF0000"/>
                <w:sz w:val="20"/>
                <w:szCs w:val="20"/>
              </w:rPr>
            </w:pPr>
            <w:r w:rsidRPr="001F7DF3">
              <w:rPr>
                <w:rFonts w:ascii="Calibri" w:eastAsia="Calibri" w:hAnsi="Calibri" w:cs="Calibri"/>
                <w:color w:val="FF0000"/>
                <w:sz w:val="20"/>
                <w:szCs w:val="20"/>
              </w:rPr>
              <w:t xml:space="preserve"> 2 sessions</w:t>
            </w:r>
          </w:p>
        </w:tc>
      </w:tr>
      <w:tr w:rsidR="00A83E50" w:rsidRPr="001F7DF3" w14:paraId="75DCAC45" w14:textId="77777777" w:rsidTr="00A83E50">
        <w:trPr>
          <w:trHeight w:val="987"/>
        </w:trPr>
        <w:tc>
          <w:tcPr>
            <w:tcW w:w="1170" w:type="dxa"/>
          </w:tcPr>
          <w:p w14:paraId="70AAD979" w14:textId="77777777" w:rsidR="00A83E50" w:rsidRPr="001F7DF3" w:rsidRDefault="00A83E50" w:rsidP="00A83E50">
            <w:pPr>
              <w:jc w:val="center"/>
              <w:rPr>
                <w:rFonts w:ascii="Calibri" w:eastAsia="Calibri" w:hAnsi="Calibri" w:cs="Calibri"/>
                <w:b/>
                <w:sz w:val="20"/>
                <w:szCs w:val="20"/>
              </w:rPr>
            </w:pPr>
            <w:r w:rsidRPr="001F7DF3">
              <w:rPr>
                <w:rFonts w:ascii="Calibri" w:eastAsia="Calibri" w:hAnsi="Calibri" w:cs="Calibri"/>
                <w:b/>
                <w:sz w:val="20"/>
                <w:szCs w:val="20"/>
              </w:rPr>
              <w:t>Upper Key Stage 2</w:t>
            </w:r>
          </w:p>
        </w:tc>
        <w:tc>
          <w:tcPr>
            <w:tcW w:w="2129" w:type="dxa"/>
            <w:shd w:val="clear" w:color="auto" w:fill="CCC0D9"/>
          </w:tcPr>
          <w:p w14:paraId="6565E9E5"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Health and Wellbeing: What makes up our identity?</w:t>
            </w:r>
          </w:p>
          <w:p w14:paraId="11CAE89C" w14:textId="77777777" w:rsidR="00A83E50" w:rsidRPr="001F7DF3" w:rsidRDefault="00A83E50" w:rsidP="00A83E50">
            <w:pPr>
              <w:jc w:val="center"/>
              <w:rPr>
                <w:rFonts w:ascii="Calibri" w:eastAsia="Calibri" w:hAnsi="Calibri" w:cs="Calibri"/>
                <w:sz w:val="20"/>
                <w:szCs w:val="20"/>
              </w:rPr>
            </w:pPr>
          </w:p>
          <w:p w14:paraId="304A6A29"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My Princess Boy</w:t>
            </w:r>
          </w:p>
        </w:tc>
        <w:tc>
          <w:tcPr>
            <w:tcW w:w="2130" w:type="dxa"/>
            <w:shd w:val="clear" w:color="auto" w:fill="D6E3BC"/>
          </w:tcPr>
          <w:p w14:paraId="31D7774B"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Living in the wider world: What decisions can people make with money?</w:t>
            </w:r>
          </w:p>
          <w:p w14:paraId="32084E44"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Dreams of Freedom</w:t>
            </w:r>
          </w:p>
          <w:p w14:paraId="03AF4E43"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 xml:space="preserve"> </w:t>
            </w:r>
          </w:p>
        </w:tc>
        <w:tc>
          <w:tcPr>
            <w:tcW w:w="4259" w:type="dxa"/>
            <w:gridSpan w:val="2"/>
            <w:shd w:val="clear" w:color="auto" w:fill="D6E3BC"/>
          </w:tcPr>
          <w:p w14:paraId="775A25B8"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Living in the wider world: How can the media influence people?</w:t>
            </w:r>
          </w:p>
          <w:p w14:paraId="58660BB0" w14:textId="77777777" w:rsidR="00A83E50" w:rsidRPr="001F7DF3" w:rsidRDefault="00A83E50" w:rsidP="00A83E50">
            <w:pPr>
              <w:jc w:val="center"/>
              <w:rPr>
                <w:rFonts w:ascii="Calibri" w:eastAsia="Calibri" w:hAnsi="Calibri" w:cs="Calibri"/>
                <w:color w:val="002060"/>
                <w:sz w:val="20"/>
                <w:szCs w:val="20"/>
              </w:rPr>
            </w:pPr>
          </w:p>
          <w:p w14:paraId="5DDB44EA"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The Island</w:t>
            </w:r>
          </w:p>
        </w:tc>
        <w:tc>
          <w:tcPr>
            <w:tcW w:w="2336" w:type="dxa"/>
            <w:gridSpan w:val="3"/>
            <w:shd w:val="clear" w:color="auto" w:fill="B6DDE8"/>
          </w:tcPr>
          <w:p w14:paraId="3FEFA704"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 xml:space="preserve"> Relationships: What will change as we become more independent?</w:t>
            </w:r>
          </w:p>
          <w:p w14:paraId="67E70E68"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6 – Lesson 2</w:t>
            </w:r>
          </w:p>
          <w:p w14:paraId="26209056"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2060"/>
                <w:sz w:val="20"/>
                <w:szCs w:val="20"/>
              </w:rPr>
              <w:t xml:space="preserve">No </w:t>
            </w:r>
            <w:proofErr w:type="gramStart"/>
            <w:r w:rsidRPr="001F7DF3">
              <w:rPr>
                <w:rFonts w:ascii="Calibri" w:eastAsia="Calibri" w:hAnsi="Calibri" w:cs="Calibri"/>
                <w:color w:val="002060"/>
                <w:sz w:val="20"/>
                <w:szCs w:val="20"/>
              </w:rPr>
              <w:t>outsiders</w:t>
            </w:r>
            <w:proofErr w:type="gramEnd"/>
            <w:r w:rsidRPr="001F7DF3">
              <w:rPr>
                <w:rFonts w:ascii="Calibri" w:eastAsia="Calibri" w:hAnsi="Calibri" w:cs="Calibri"/>
                <w:color w:val="002060"/>
                <w:sz w:val="20"/>
                <w:szCs w:val="20"/>
              </w:rPr>
              <w:t xml:space="preserve"> text: Where the Poppies Now Grow.</w:t>
            </w:r>
          </w:p>
        </w:tc>
        <w:tc>
          <w:tcPr>
            <w:tcW w:w="1924" w:type="dxa"/>
            <w:shd w:val="clear" w:color="auto" w:fill="B6DDE8"/>
          </w:tcPr>
          <w:p w14:paraId="4A4E03F1"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sz w:val="20"/>
                <w:szCs w:val="20"/>
              </w:rPr>
              <w:t>Relationships: How do friendships change as we grow?</w:t>
            </w:r>
          </w:p>
          <w:p w14:paraId="2DFA0014" w14:textId="77777777" w:rsidR="00A83E50" w:rsidRPr="001F7DF3" w:rsidRDefault="00A83E50" w:rsidP="00A83E50">
            <w:pPr>
              <w:jc w:val="center"/>
              <w:rPr>
                <w:rFonts w:ascii="Calibri" w:eastAsia="Calibri" w:hAnsi="Calibri" w:cs="Calibri"/>
                <w:color w:val="00B050"/>
                <w:sz w:val="20"/>
                <w:szCs w:val="20"/>
              </w:rPr>
            </w:pPr>
            <w:r w:rsidRPr="001F7DF3">
              <w:rPr>
                <w:rFonts w:ascii="Calibri" w:eastAsia="Calibri" w:hAnsi="Calibri" w:cs="Calibri"/>
                <w:color w:val="00B050"/>
                <w:sz w:val="20"/>
                <w:szCs w:val="20"/>
              </w:rPr>
              <w:t>CWP: Year 6 – Lesson 3</w:t>
            </w:r>
          </w:p>
          <w:p w14:paraId="6AE1DCB3" w14:textId="77777777" w:rsidR="00A83E50" w:rsidRPr="001F7DF3" w:rsidRDefault="00A83E50" w:rsidP="00A83E50">
            <w:pPr>
              <w:jc w:val="center"/>
              <w:rPr>
                <w:rFonts w:ascii="Calibri" w:eastAsia="Calibri" w:hAnsi="Calibri" w:cs="Calibri"/>
                <w:sz w:val="20"/>
                <w:szCs w:val="20"/>
              </w:rPr>
            </w:pPr>
            <w:r w:rsidRPr="001F7DF3">
              <w:rPr>
                <w:rFonts w:ascii="Calibri" w:eastAsia="Calibri" w:hAnsi="Calibri" w:cs="Calibri"/>
                <w:color w:val="002060"/>
                <w:sz w:val="20"/>
                <w:szCs w:val="20"/>
              </w:rPr>
              <w:t>No outsiders text: Love You Forever</w:t>
            </w:r>
          </w:p>
        </w:tc>
      </w:tr>
    </w:tbl>
    <w:p w14:paraId="2DC9CCFA" w14:textId="77777777" w:rsidR="00482D1A" w:rsidRPr="001F7DF3" w:rsidRDefault="00A83E50">
      <w:pPr>
        <w:rPr>
          <w:noProof/>
          <w:lang w:eastAsia="en-GB"/>
        </w:rPr>
      </w:pPr>
      <w:r w:rsidRPr="001F7DF3">
        <w:rPr>
          <w:noProof/>
          <w:lang w:eastAsia="en-GB"/>
        </w:rPr>
        <w:drawing>
          <wp:inline distT="0" distB="0" distL="0" distR="0" wp14:anchorId="652AD71C" wp14:editId="378B4548">
            <wp:extent cx="1009650" cy="285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09650" cy="285750"/>
                    </a:xfrm>
                    <a:prstGeom prst="rect">
                      <a:avLst/>
                    </a:prstGeom>
                    <a:noFill/>
                  </pic:spPr>
                </pic:pic>
              </a:graphicData>
            </a:graphic>
          </wp:inline>
        </w:drawing>
      </w:r>
      <w:r w:rsidRPr="001F7DF3">
        <w:rPr>
          <w:noProof/>
          <w:lang w:eastAsia="en-GB"/>
        </w:rPr>
        <w:drawing>
          <wp:inline distT="0" distB="0" distL="0" distR="0" wp14:anchorId="0326F575" wp14:editId="08A33CAF">
            <wp:extent cx="1505585" cy="286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5585" cy="286385"/>
                    </a:xfrm>
                    <a:prstGeom prst="rect">
                      <a:avLst/>
                    </a:prstGeom>
                    <a:noFill/>
                  </pic:spPr>
                </pic:pic>
              </a:graphicData>
            </a:graphic>
          </wp:inline>
        </w:drawing>
      </w:r>
      <w:r w:rsidRPr="001F7DF3">
        <w:rPr>
          <w:noProof/>
          <w:lang w:eastAsia="en-GB"/>
        </w:rPr>
        <w:drawing>
          <wp:inline distT="0" distB="0" distL="0" distR="0" wp14:anchorId="07C1C132" wp14:editId="460C073C">
            <wp:extent cx="1676400" cy="2863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6400" cy="286385"/>
                    </a:xfrm>
                    <a:prstGeom prst="rect">
                      <a:avLst/>
                    </a:prstGeom>
                    <a:noFill/>
                  </pic:spPr>
                </pic:pic>
              </a:graphicData>
            </a:graphic>
          </wp:inline>
        </w:drawing>
      </w:r>
      <w:r w:rsidRPr="001F7DF3">
        <w:rPr>
          <w:noProof/>
          <w:lang w:eastAsia="en-GB"/>
        </w:rPr>
        <w:br w:type="page"/>
      </w:r>
    </w:p>
    <w:p w14:paraId="31C95AAE" w14:textId="77777777" w:rsidR="00E330D0" w:rsidRPr="001F7DF3" w:rsidRDefault="00FC74A5" w:rsidP="005F780E">
      <w:pPr>
        <w:rPr>
          <w:noProof/>
          <w:lang w:eastAsia="en-GB"/>
        </w:rPr>
      </w:pPr>
      <w:r w:rsidRPr="001F7DF3">
        <w:rPr>
          <w:noProof/>
          <w:lang w:eastAsia="en-GB"/>
        </w:rPr>
        <w:lastRenderedPageBreak/>
        <mc:AlternateContent>
          <mc:Choice Requires="wps">
            <w:drawing>
              <wp:anchor distT="0" distB="0" distL="114300" distR="114300" simplePos="0" relativeHeight="251658245" behindDoc="0" locked="0" layoutInCell="1" allowOverlap="1" wp14:anchorId="327B8404" wp14:editId="47845862">
                <wp:simplePos x="0" y="0"/>
                <wp:positionH relativeFrom="margin">
                  <wp:align>right</wp:align>
                </wp:positionH>
                <wp:positionV relativeFrom="paragraph">
                  <wp:posOffset>0</wp:posOffset>
                </wp:positionV>
                <wp:extent cx="4886007" cy="371475"/>
                <wp:effectExtent l="0" t="0" r="10160" b="28575"/>
                <wp:wrapNone/>
                <wp:docPr id="19" name="Text Box 19"/>
                <wp:cNvGraphicFramePr/>
                <a:graphic xmlns:a="http://schemas.openxmlformats.org/drawingml/2006/main">
                  <a:graphicData uri="http://schemas.microsoft.com/office/word/2010/wordprocessingShape">
                    <wps:wsp>
                      <wps:cNvSpPr txBox="1"/>
                      <wps:spPr>
                        <a:xfrm>
                          <a:off x="0" y="0"/>
                          <a:ext cx="4886007" cy="371475"/>
                        </a:xfrm>
                        <a:prstGeom prst="rect">
                          <a:avLst/>
                        </a:prstGeom>
                        <a:solidFill>
                          <a:sysClr val="window" lastClr="FFFFFF"/>
                        </a:solidFill>
                        <a:ln w="6350">
                          <a:solidFill>
                            <a:prstClr val="black"/>
                          </a:solidFill>
                        </a:ln>
                      </wps:spPr>
                      <wps:txbx>
                        <w:txbxContent>
                          <w:p w14:paraId="0FC0323E" w14:textId="77777777" w:rsidR="00FC74A5" w:rsidRPr="00E27825" w:rsidRDefault="00FC74A5" w:rsidP="00FC74A5">
                            <w:pPr>
                              <w:rPr>
                                <w:b/>
                                <w:sz w:val="32"/>
                              </w:rPr>
                            </w:pPr>
                            <w:r>
                              <w:rPr>
                                <w:b/>
                                <w:sz w:val="32"/>
                              </w:rPr>
                              <w:t>Appendix 3</w:t>
                            </w:r>
                            <w:r w:rsidRPr="00E27825">
                              <w:rPr>
                                <w:b/>
                                <w:sz w:val="32"/>
                              </w:rPr>
                              <w:t xml:space="preserve">: </w:t>
                            </w:r>
                            <w:r>
                              <w:rPr>
                                <w:b/>
                                <w:sz w:val="32"/>
                              </w:rPr>
                              <w:t>Additional Reference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B8404" id="Text Box 19" o:spid="_x0000_s1031" type="#_x0000_t202" style="position:absolute;margin-left:333.5pt;margin-top:0;width:384.7pt;height:29.25pt;z-index:25165824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" fillcolor="window" strokeweight=".5pt">
                <v:textbox>
                  <w:txbxContent>
                    <w:p w14:paraId="0FC0323E" w14:textId="77777777" w:rsidR="00FC74A5" w:rsidRPr="00E27825" w:rsidRDefault="00FC74A5" w:rsidP="00FC74A5">
                      <w:pPr>
                        <w:rPr>
                          <w:b/>
                          <w:sz w:val="32"/>
                        </w:rPr>
                      </w:pPr>
                      <w:r>
                        <w:rPr>
                          <w:b/>
                          <w:sz w:val="32"/>
                        </w:rPr>
                        <w:t>Appendix 3</w:t>
                      </w:r>
                      <w:r w:rsidRPr="00E27825">
                        <w:rPr>
                          <w:b/>
                          <w:sz w:val="32"/>
                        </w:rPr>
                        <w:t xml:space="preserve">: </w:t>
                      </w:r>
                      <w:r>
                        <w:rPr>
                          <w:b/>
                          <w:sz w:val="32"/>
                        </w:rPr>
                        <w:t>Additional Reference Links</w:t>
                      </w:r>
                    </w:p>
                  </w:txbxContent>
                </v:textbox>
                <w10:wrap anchorx="margin"/>
              </v:shape>
            </w:pict>
          </mc:Fallback>
        </mc:AlternateContent>
      </w:r>
    </w:p>
    <w:p w14:paraId="5B541B1C" w14:textId="77777777" w:rsidR="00937D3C" w:rsidRPr="001F7DF3" w:rsidRDefault="00937D3C" w:rsidP="00E330D0">
      <w:pPr>
        <w:spacing w:after="120" w:line="240" w:lineRule="auto"/>
        <w:rPr>
          <w:rFonts w:eastAsia="MS Mincho" w:cstheme="minorHAnsi"/>
          <w:b/>
          <w:sz w:val="24"/>
          <w:szCs w:val="24"/>
        </w:rPr>
      </w:pPr>
    </w:p>
    <w:p w14:paraId="44A0EFEA" w14:textId="0D9B3748" w:rsidR="00F9684C" w:rsidRPr="001F7DF3" w:rsidRDefault="00F9684C" w:rsidP="00F9684C">
      <w:pPr>
        <w:pStyle w:val="Default"/>
        <w:rPr>
          <w:sz w:val="23"/>
          <w:szCs w:val="23"/>
        </w:rPr>
      </w:pPr>
      <w:r w:rsidRPr="001F7DF3">
        <w:rPr>
          <w:sz w:val="23"/>
          <w:szCs w:val="23"/>
        </w:rPr>
        <w:t>DFE Guidance – ‘Relationships Education, Relationships and Sex Education (RSE) and Health Education’</w:t>
      </w:r>
      <w:r w:rsidR="008A77B4" w:rsidRPr="001F7DF3">
        <w:rPr>
          <w:sz w:val="23"/>
          <w:szCs w:val="23"/>
        </w:rPr>
        <w:t xml:space="preserve"> </w:t>
      </w:r>
      <w:r w:rsidRPr="001F7DF3">
        <w:rPr>
          <w:sz w:val="23"/>
          <w:szCs w:val="23"/>
        </w:rPr>
        <w:t>20</w:t>
      </w:r>
      <w:r w:rsidR="008A77B4" w:rsidRPr="001F7DF3">
        <w:rPr>
          <w:sz w:val="23"/>
          <w:szCs w:val="23"/>
        </w:rPr>
        <w:t>26</w:t>
      </w:r>
      <w:r w:rsidRPr="001F7DF3">
        <w:rPr>
          <w:sz w:val="23"/>
          <w:szCs w:val="23"/>
        </w:rPr>
        <w:t xml:space="preserve">. This guidance sets out legal duties with which schools must comply when teaching relationships education, RSE and health education. </w:t>
      </w:r>
    </w:p>
    <w:p w14:paraId="1ECC20BA" w14:textId="41F2C6F2" w:rsidR="00F9684C" w:rsidRPr="001F7DF3" w:rsidRDefault="008A77B4" w:rsidP="00F9684C">
      <w:pPr>
        <w:pStyle w:val="Default"/>
        <w:rPr>
          <w:sz w:val="23"/>
          <w:szCs w:val="23"/>
        </w:rPr>
      </w:pPr>
      <w:hyperlink r:id="rId18" w:history="1">
        <w:r w:rsidRPr="001F7DF3">
          <w:rPr>
            <w:rStyle w:val="Hyperlink"/>
            <w:sz w:val="23"/>
            <w:szCs w:val="23"/>
          </w:rPr>
          <w:t>https://www.gov.uk/government/publications/relationships-education-relationships-and-sex-education-rse-and-health-education</w:t>
        </w:r>
      </w:hyperlink>
    </w:p>
    <w:p w14:paraId="0DA70918" w14:textId="77777777" w:rsidR="008A77B4" w:rsidRPr="001F7DF3" w:rsidRDefault="008A77B4" w:rsidP="00F9684C">
      <w:pPr>
        <w:pStyle w:val="Default"/>
        <w:rPr>
          <w:sz w:val="23"/>
          <w:szCs w:val="23"/>
        </w:rPr>
      </w:pPr>
    </w:p>
    <w:p w14:paraId="1810433C" w14:textId="77777777" w:rsidR="00F9684C" w:rsidRPr="001F7DF3" w:rsidRDefault="00F9684C" w:rsidP="00F9684C">
      <w:pPr>
        <w:pStyle w:val="Default"/>
        <w:rPr>
          <w:sz w:val="23"/>
          <w:szCs w:val="23"/>
        </w:rPr>
      </w:pPr>
      <w:r w:rsidRPr="001F7DF3">
        <w:rPr>
          <w:sz w:val="23"/>
          <w:szCs w:val="23"/>
        </w:rPr>
        <w:t xml:space="preserve">The Church of England Vision for Education – ‘Deeply Christian, Serving the Common Good’; Autumn 2016. Our church schools must be committed to being welcoming and inclusive communities where all feel included, can learn and flourish, living out Jesus’s promise of ‘life in all its fullness’ (John 10;10), regardless of their family arrangements, beliefs or sexual or gender orientation. </w:t>
      </w:r>
    </w:p>
    <w:p w14:paraId="42F00919" w14:textId="77777777" w:rsidR="00F9684C" w:rsidRPr="001F7DF3" w:rsidRDefault="00F9684C" w:rsidP="00F9684C">
      <w:pPr>
        <w:pStyle w:val="Default"/>
        <w:rPr>
          <w:sz w:val="23"/>
          <w:szCs w:val="23"/>
        </w:rPr>
      </w:pPr>
      <w:hyperlink r:id="rId19" w:history="1">
        <w:r w:rsidRPr="001F7DF3">
          <w:rPr>
            <w:rStyle w:val="Hyperlink"/>
            <w:sz w:val="23"/>
            <w:szCs w:val="23"/>
          </w:rPr>
          <w:t>https://www.churchofengland.org/more/education-and-schools/vision-education</w:t>
        </w:r>
      </w:hyperlink>
      <w:r w:rsidRPr="001F7DF3">
        <w:rPr>
          <w:sz w:val="23"/>
          <w:szCs w:val="23"/>
        </w:rPr>
        <w:t xml:space="preserve"> </w:t>
      </w:r>
    </w:p>
    <w:p w14:paraId="0D99D5AF" w14:textId="77777777" w:rsidR="00F9684C" w:rsidRPr="001F7DF3" w:rsidRDefault="00F9684C" w:rsidP="00F9684C">
      <w:pPr>
        <w:pStyle w:val="Default"/>
        <w:rPr>
          <w:sz w:val="23"/>
          <w:szCs w:val="23"/>
        </w:rPr>
      </w:pPr>
    </w:p>
    <w:p w14:paraId="61A746A1" w14:textId="77777777" w:rsidR="00F9684C" w:rsidRPr="001F7DF3" w:rsidRDefault="00F9684C" w:rsidP="00F9684C">
      <w:pPr>
        <w:pStyle w:val="Default"/>
        <w:rPr>
          <w:sz w:val="23"/>
          <w:szCs w:val="23"/>
        </w:rPr>
      </w:pPr>
      <w:r w:rsidRPr="001F7DF3">
        <w:rPr>
          <w:sz w:val="23"/>
          <w:szCs w:val="23"/>
        </w:rPr>
        <w:t xml:space="preserve">The Equality Act 2010. The Act protects people from discrimination and harassment. It places a duty on educational facilities to be proactive in considering the need to address inequalities. </w:t>
      </w:r>
    </w:p>
    <w:p w14:paraId="694D8732" w14:textId="77777777" w:rsidR="00F9684C" w:rsidRPr="001F7DF3" w:rsidRDefault="00F9684C" w:rsidP="00F9684C">
      <w:pPr>
        <w:pStyle w:val="Default"/>
        <w:rPr>
          <w:sz w:val="23"/>
          <w:szCs w:val="23"/>
        </w:rPr>
      </w:pPr>
      <w:hyperlink r:id="rId20" w:history="1">
        <w:r w:rsidRPr="001F7DF3">
          <w:rPr>
            <w:rStyle w:val="Hyperlink"/>
            <w:sz w:val="23"/>
            <w:szCs w:val="23"/>
          </w:rPr>
          <w:t>http://www.legislation.gov.uk/ukpga/2010/15/contents</w:t>
        </w:r>
      </w:hyperlink>
      <w:r w:rsidRPr="001F7DF3">
        <w:rPr>
          <w:sz w:val="23"/>
          <w:szCs w:val="23"/>
        </w:rPr>
        <w:t xml:space="preserve"> </w:t>
      </w:r>
    </w:p>
    <w:p w14:paraId="744EE839" w14:textId="77777777" w:rsidR="00F9684C" w:rsidRPr="001F7DF3" w:rsidRDefault="00F9684C" w:rsidP="00F9684C">
      <w:pPr>
        <w:pStyle w:val="Default"/>
        <w:rPr>
          <w:sz w:val="23"/>
          <w:szCs w:val="23"/>
        </w:rPr>
      </w:pPr>
    </w:p>
    <w:p w14:paraId="6B2E6328" w14:textId="2EC979FF" w:rsidR="00333241" w:rsidRPr="001F7DF3" w:rsidRDefault="00333241" w:rsidP="00F9684C">
      <w:pPr>
        <w:pStyle w:val="Default"/>
        <w:rPr>
          <w:sz w:val="23"/>
          <w:szCs w:val="23"/>
        </w:rPr>
      </w:pPr>
      <w:r w:rsidRPr="001F7DF3">
        <w:rPr>
          <w:sz w:val="23"/>
          <w:szCs w:val="23"/>
        </w:rPr>
        <w:t xml:space="preserve">Flourishing for All. </w:t>
      </w:r>
      <w:r w:rsidR="00C01EE8" w:rsidRPr="001F7DF3">
        <w:rPr>
          <w:sz w:val="23"/>
          <w:szCs w:val="23"/>
        </w:rPr>
        <w:t xml:space="preserve">These resources address bullying in relation to protected characteristics. </w:t>
      </w:r>
    </w:p>
    <w:p w14:paraId="09FAB429" w14:textId="3ECDB984" w:rsidR="00333241" w:rsidRPr="001F7DF3" w:rsidRDefault="00333241" w:rsidP="00F9684C">
      <w:pPr>
        <w:pStyle w:val="Default"/>
        <w:rPr>
          <w:sz w:val="23"/>
          <w:szCs w:val="23"/>
        </w:rPr>
      </w:pPr>
      <w:hyperlink r:id="rId21" w:history="1">
        <w:r w:rsidRPr="001F7DF3">
          <w:rPr>
            <w:rStyle w:val="Hyperlink"/>
            <w:sz w:val="23"/>
            <w:szCs w:val="23"/>
          </w:rPr>
          <w:t>https://www.nse.org.uk/curriculum-and-inclusion/inclusion-flourishing-for-all</w:t>
        </w:r>
      </w:hyperlink>
      <w:r w:rsidRPr="001F7DF3">
        <w:rPr>
          <w:sz w:val="23"/>
          <w:szCs w:val="23"/>
        </w:rPr>
        <w:t xml:space="preserve"> </w:t>
      </w:r>
    </w:p>
    <w:p w14:paraId="7F9FA885" w14:textId="77777777" w:rsidR="00333241" w:rsidRPr="001F7DF3" w:rsidRDefault="00333241" w:rsidP="00F9684C">
      <w:pPr>
        <w:pStyle w:val="Default"/>
        <w:rPr>
          <w:sz w:val="23"/>
          <w:szCs w:val="23"/>
        </w:rPr>
      </w:pPr>
    </w:p>
    <w:p w14:paraId="122FB83D" w14:textId="77777777" w:rsidR="00F9684C" w:rsidRPr="001F7DF3" w:rsidRDefault="00F9684C" w:rsidP="00F9684C">
      <w:pPr>
        <w:pStyle w:val="Default"/>
        <w:rPr>
          <w:sz w:val="23"/>
          <w:szCs w:val="23"/>
        </w:rPr>
      </w:pPr>
      <w:r w:rsidRPr="001F7DF3">
        <w:rPr>
          <w:sz w:val="23"/>
          <w:szCs w:val="23"/>
        </w:rPr>
        <w:t xml:space="preserve">Pastoral Principles for Living Well Together; Church of England; April 2019. These principles help shape the way we all relate to one another. The document can be found here: </w:t>
      </w:r>
    </w:p>
    <w:p w14:paraId="4BBBB46E" w14:textId="77777777" w:rsidR="00F9684C" w:rsidRPr="001F7DF3" w:rsidRDefault="00F9684C" w:rsidP="00F9684C">
      <w:pPr>
        <w:pStyle w:val="Default"/>
        <w:rPr>
          <w:sz w:val="23"/>
          <w:szCs w:val="23"/>
        </w:rPr>
      </w:pPr>
      <w:hyperlink r:id="rId22" w:history="1">
        <w:r w:rsidRPr="001F7DF3">
          <w:rPr>
            <w:rStyle w:val="Hyperlink"/>
            <w:sz w:val="23"/>
            <w:szCs w:val="23"/>
          </w:rPr>
          <w:t>https://www.churchofengland.org/sites/default/files/2019-02/PAG-PP-website.pdf</w:t>
        </w:r>
      </w:hyperlink>
    </w:p>
    <w:p w14:paraId="7B05C99B" w14:textId="77777777" w:rsidR="00F9684C" w:rsidRPr="001F7DF3" w:rsidRDefault="00F9684C" w:rsidP="00F9684C">
      <w:pPr>
        <w:pStyle w:val="Default"/>
        <w:rPr>
          <w:sz w:val="23"/>
          <w:szCs w:val="23"/>
        </w:rPr>
      </w:pPr>
      <w:r w:rsidRPr="001F7DF3">
        <w:rPr>
          <w:sz w:val="23"/>
          <w:szCs w:val="23"/>
        </w:rPr>
        <w:t xml:space="preserve"> </w:t>
      </w:r>
    </w:p>
    <w:p w14:paraId="281443DC" w14:textId="77777777" w:rsidR="00F9684C" w:rsidRPr="001F7DF3" w:rsidRDefault="00F9684C" w:rsidP="00F9684C">
      <w:pPr>
        <w:pStyle w:val="Default"/>
        <w:rPr>
          <w:sz w:val="23"/>
          <w:szCs w:val="23"/>
        </w:rPr>
      </w:pPr>
      <w:r w:rsidRPr="001F7DF3">
        <w:rPr>
          <w:sz w:val="23"/>
          <w:szCs w:val="23"/>
        </w:rPr>
        <w:t xml:space="preserve">The Church of England’s Education Office publication, ‘RSHE Principles and Charter’ – This document explores the pastoral principles in more depth and how they relate to delivery of RSE in schools. </w:t>
      </w:r>
    </w:p>
    <w:p w14:paraId="2C7C0ED6" w14:textId="77777777" w:rsidR="00F9684C" w:rsidRPr="001F7DF3" w:rsidRDefault="00F9684C" w:rsidP="00F9684C">
      <w:pPr>
        <w:pStyle w:val="Default"/>
        <w:rPr>
          <w:sz w:val="23"/>
          <w:szCs w:val="23"/>
        </w:rPr>
      </w:pPr>
      <w:hyperlink r:id="rId23" w:history="1">
        <w:r w:rsidRPr="001F7DF3">
          <w:rPr>
            <w:rStyle w:val="Hyperlink"/>
            <w:sz w:val="23"/>
            <w:szCs w:val="23"/>
          </w:rPr>
          <w:t>https://www.churchofengland.org/sites/default/files/2019-11///RSHE%20Principles%20and%20Charter_0.pdf</w:t>
        </w:r>
      </w:hyperlink>
      <w:r w:rsidRPr="001F7DF3">
        <w:rPr>
          <w:sz w:val="23"/>
          <w:szCs w:val="23"/>
        </w:rPr>
        <w:t xml:space="preserve"> </w:t>
      </w:r>
    </w:p>
    <w:p w14:paraId="2E51FF43" w14:textId="77777777" w:rsidR="00F9684C" w:rsidRPr="001F7DF3" w:rsidRDefault="00F9684C" w:rsidP="00F9684C">
      <w:pPr>
        <w:pStyle w:val="Default"/>
        <w:rPr>
          <w:sz w:val="23"/>
          <w:szCs w:val="23"/>
        </w:rPr>
      </w:pPr>
    </w:p>
    <w:p w14:paraId="0DC2D921" w14:textId="177B1765" w:rsidR="00593082" w:rsidRDefault="009B4D15" w:rsidP="00F9684C">
      <w:r w:rsidRPr="001F7DF3">
        <w:t xml:space="preserve">The Christopher Winter Project. Resources to support the teaching of </w:t>
      </w:r>
      <w:r w:rsidR="00593082" w:rsidRPr="001F7DF3">
        <w:t xml:space="preserve">relationships and sex education across the primary age range. </w:t>
      </w:r>
      <w:hyperlink r:id="rId24" w:history="1">
        <w:r w:rsidR="00593082" w:rsidRPr="001F7DF3">
          <w:rPr>
            <w:rStyle w:val="Hyperlink"/>
          </w:rPr>
          <w:t>https://www.teachsre.co.uk/rse-guidance-update</w:t>
        </w:r>
      </w:hyperlink>
      <w:r w:rsidR="00593082">
        <w:t xml:space="preserve"> </w:t>
      </w:r>
    </w:p>
    <w:sectPr w:rsidR="00593082" w:rsidSect="00F9684C">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2CE0D" w14:textId="77777777" w:rsidR="00D32F08" w:rsidRDefault="00D32F08" w:rsidP="00937D3C">
      <w:pPr>
        <w:spacing w:after="0" w:line="240" w:lineRule="auto"/>
      </w:pPr>
      <w:r>
        <w:separator/>
      </w:r>
    </w:p>
  </w:endnote>
  <w:endnote w:type="continuationSeparator" w:id="0">
    <w:p w14:paraId="66AABC6B" w14:textId="77777777" w:rsidR="00D32F08" w:rsidRDefault="00D32F08" w:rsidP="00937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494011"/>
      <w:docPartObj>
        <w:docPartGallery w:val="Page Numbers (Bottom of Page)"/>
        <w:docPartUnique/>
      </w:docPartObj>
    </w:sdtPr>
    <w:sdtEndPr>
      <w:rPr>
        <w:noProof/>
      </w:rPr>
    </w:sdtEndPr>
    <w:sdtContent>
      <w:p w14:paraId="25D96275" w14:textId="77777777" w:rsidR="00937D3C" w:rsidRDefault="00937D3C">
        <w:pPr>
          <w:pStyle w:val="Footer"/>
          <w:jc w:val="center"/>
        </w:pPr>
        <w:r>
          <w:fldChar w:fldCharType="begin"/>
        </w:r>
        <w:r>
          <w:instrText xml:space="preserve"> PAGE   \* MERGEFORMAT </w:instrText>
        </w:r>
        <w:r>
          <w:fldChar w:fldCharType="separate"/>
        </w:r>
        <w:r w:rsidR="00A83E50">
          <w:rPr>
            <w:noProof/>
          </w:rPr>
          <w:t>10</w:t>
        </w:r>
        <w:r>
          <w:rPr>
            <w:noProof/>
          </w:rPr>
          <w:fldChar w:fldCharType="end"/>
        </w:r>
      </w:p>
    </w:sdtContent>
  </w:sdt>
  <w:p w14:paraId="1FA2E7E4" w14:textId="77777777" w:rsidR="00937D3C" w:rsidRDefault="00937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EE43C" w14:textId="77777777" w:rsidR="00D32F08" w:rsidRDefault="00D32F08" w:rsidP="00937D3C">
      <w:pPr>
        <w:spacing w:after="0" w:line="240" w:lineRule="auto"/>
      </w:pPr>
      <w:r>
        <w:separator/>
      </w:r>
    </w:p>
  </w:footnote>
  <w:footnote w:type="continuationSeparator" w:id="0">
    <w:p w14:paraId="483BE6DE" w14:textId="77777777" w:rsidR="00D32F08" w:rsidRDefault="00D32F08" w:rsidP="00937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7BD4"/>
    <w:multiLevelType w:val="hybridMultilevel"/>
    <w:tmpl w:val="62885412"/>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EA6793"/>
    <w:multiLevelType w:val="hybridMultilevel"/>
    <w:tmpl w:val="624A0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732E8"/>
    <w:multiLevelType w:val="hybridMultilevel"/>
    <w:tmpl w:val="3224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00956"/>
    <w:multiLevelType w:val="hybridMultilevel"/>
    <w:tmpl w:val="8C5E6C6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020BA"/>
    <w:multiLevelType w:val="hybridMultilevel"/>
    <w:tmpl w:val="82822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2357C"/>
    <w:multiLevelType w:val="hybridMultilevel"/>
    <w:tmpl w:val="AD2299EA"/>
    <w:lvl w:ilvl="0" w:tplc="3EDE23B6">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013FB"/>
    <w:multiLevelType w:val="hybridMultilevel"/>
    <w:tmpl w:val="55AE85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1E559E"/>
    <w:multiLevelType w:val="hybridMultilevel"/>
    <w:tmpl w:val="B2CA9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BD4269"/>
    <w:multiLevelType w:val="hybridMultilevel"/>
    <w:tmpl w:val="DEF62FF4"/>
    <w:lvl w:ilvl="0" w:tplc="08090001">
      <w:start w:val="1"/>
      <w:numFmt w:val="bullet"/>
      <w:lvlText w:val=""/>
      <w:lvlJc w:val="left"/>
      <w:pPr>
        <w:ind w:left="311" w:hanging="170"/>
      </w:pPr>
      <w:rPr>
        <w:rFonts w:ascii="Symbol" w:hAnsi="Symbol" w:hint="default"/>
        <w:color w:val="auto"/>
      </w:rPr>
    </w:lvl>
    <w:lvl w:ilvl="1" w:tplc="08090003">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num w:numId="1" w16cid:durableId="2110078012">
    <w:abstractNumId w:val="5"/>
  </w:num>
  <w:num w:numId="2" w16cid:durableId="2034921858">
    <w:abstractNumId w:val="6"/>
  </w:num>
  <w:num w:numId="3" w16cid:durableId="1334142863">
    <w:abstractNumId w:val="2"/>
  </w:num>
  <w:num w:numId="4" w16cid:durableId="919094909">
    <w:abstractNumId w:val="3"/>
  </w:num>
  <w:num w:numId="5" w16cid:durableId="884024399">
    <w:abstractNumId w:val="8"/>
  </w:num>
  <w:num w:numId="6" w16cid:durableId="1909074989">
    <w:abstractNumId w:val="4"/>
  </w:num>
  <w:num w:numId="7" w16cid:durableId="628439638">
    <w:abstractNumId w:val="9"/>
  </w:num>
  <w:num w:numId="8" w16cid:durableId="1439107678">
    <w:abstractNumId w:val="1"/>
  </w:num>
  <w:num w:numId="9" w16cid:durableId="1095058809">
    <w:abstractNumId w:val="7"/>
  </w:num>
  <w:num w:numId="10" w16cid:durableId="752823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4F2"/>
    <w:rsid w:val="00000A32"/>
    <w:rsid w:val="00005A23"/>
    <w:rsid w:val="00013047"/>
    <w:rsid w:val="0001405B"/>
    <w:rsid w:val="00040FA4"/>
    <w:rsid w:val="00057943"/>
    <w:rsid w:val="000D6C20"/>
    <w:rsid w:val="0012446E"/>
    <w:rsid w:val="00191B5F"/>
    <w:rsid w:val="00197084"/>
    <w:rsid w:val="001D59E3"/>
    <w:rsid w:val="001E70FF"/>
    <w:rsid w:val="001F2AAE"/>
    <w:rsid w:val="001F7DF3"/>
    <w:rsid w:val="00243FF9"/>
    <w:rsid w:val="00257FDD"/>
    <w:rsid w:val="00291E48"/>
    <w:rsid w:val="002C7E0F"/>
    <w:rsid w:val="002E6553"/>
    <w:rsid w:val="002F0749"/>
    <w:rsid w:val="00333241"/>
    <w:rsid w:val="00344B27"/>
    <w:rsid w:val="00384FB3"/>
    <w:rsid w:val="0038543B"/>
    <w:rsid w:val="003B14F0"/>
    <w:rsid w:val="003C631E"/>
    <w:rsid w:val="003E6747"/>
    <w:rsid w:val="003E7B48"/>
    <w:rsid w:val="00482D1A"/>
    <w:rsid w:val="004E3CB8"/>
    <w:rsid w:val="004F4970"/>
    <w:rsid w:val="00510683"/>
    <w:rsid w:val="00521016"/>
    <w:rsid w:val="005666AC"/>
    <w:rsid w:val="00593082"/>
    <w:rsid w:val="005934F2"/>
    <w:rsid w:val="005A48E9"/>
    <w:rsid w:val="005B7956"/>
    <w:rsid w:val="005E4C72"/>
    <w:rsid w:val="005F780E"/>
    <w:rsid w:val="00687D9F"/>
    <w:rsid w:val="00697D54"/>
    <w:rsid w:val="0070606D"/>
    <w:rsid w:val="00753EC8"/>
    <w:rsid w:val="00785B70"/>
    <w:rsid w:val="0079433E"/>
    <w:rsid w:val="007C42CA"/>
    <w:rsid w:val="007E2D5F"/>
    <w:rsid w:val="00821283"/>
    <w:rsid w:val="00832A28"/>
    <w:rsid w:val="008967FC"/>
    <w:rsid w:val="008A13D9"/>
    <w:rsid w:val="008A77B4"/>
    <w:rsid w:val="008D5463"/>
    <w:rsid w:val="00937D3C"/>
    <w:rsid w:val="009B4D15"/>
    <w:rsid w:val="009D0146"/>
    <w:rsid w:val="009D12D4"/>
    <w:rsid w:val="009E7624"/>
    <w:rsid w:val="00A0468A"/>
    <w:rsid w:val="00A16139"/>
    <w:rsid w:val="00A82765"/>
    <w:rsid w:val="00A83E50"/>
    <w:rsid w:val="00AD1A45"/>
    <w:rsid w:val="00AD6C52"/>
    <w:rsid w:val="00B11867"/>
    <w:rsid w:val="00B40A5C"/>
    <w:rsid w:val="00B63F36"/>
    <w:rsid w:val="00BD3ED3"/>
    <w:rsid w:val="00C01EE8"/>
    <w:rsid w:val="00C5435D"/>
    <w:rsid w:val="00C97F8C"/>
    <w:rsid w:val="00D32F08"/>
    <w:rsid w:val="00D41B35"/>
    <w:rsid w:val="00D41CB3"/>
    <w:rsid w:val="00D467E8"/>
    <w:rsid w:val="00D86E57"/>
    <w:rsid w:val="00DE08C6"/>
    <w:rsid w:val="00E27569"/>
    <w:rsid w:val="00E27825"/>
    <w:rsid w:val="00E330D0"/>
    <w:rsid w:val="00E769AF"/>
    <w:rsid w:val="00F35072"/>
    <w:rsid w:val="00F57685"/>
    <w:rsid w:val="00F9684C"/>
    <w:rsid w:val="00FC74A5"/>
    <w:rsid w:val="00FD4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42EAF"/>
  <w15:chartTrackingRefBased/>
  <w15:docId w15:val="{23F1EC06-FC4C-46D3-A0A0-C4194F34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4F2"/>
    <w:pPr>
      <w:ind w:left="720"/>
      <w:contextualSpacing/>
    </w:pPr>
  </w:style>
  <w:style w:type="character" w:styleId="Hyperlink">
    <w:name w:val="Hyperlink"/>
    <w:basedOn w:val="DefaultParagraphFont"/>
    <w:uiPriority w:val="99"/>
    <w:unhideWhenUsed/>
    <w:rsid w:val="0079433E"/>
    <w:rPr>
      <w:color w:val="0000FF"/>
      <w:u w:val="single"/>
    </w:rPr>
  </w:style>
  <w:style w:type="paragraph" w:styleId="Header">
    <w:name w:val="header"/>
    <w:basedOn w:val="Normal"/>
    <w:link w:val="HeaderChar"/>
    <w:uiPriority w:val="99"/>
    <w:unhideWhenUsed/>
    <w:rsid w:val="00937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D3C"/>
  </w:style>
  <w:style w:type="paragraph" w:styleId="Footer">
    <w:name w:val="footer"/>
    <w:basedOn w:val="Normal"/>
    <w:link w:val="FooterChar"/>
    <w:uiPriority w:val="99"/>
    <w:unhideWhenUsed/>
    <w:rsid w:val="00937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D3C"/>
  </w:style>
  <w:style w:type="paragraph" w:customStyle="1" w:styleId="Default">
    <w:name w:val="Default"/>
    <w:rsid w:val="00F9684C"/>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E2D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2D5F"/>
    <w:rPr>
      <w:b/>
      <w:bCs/>
    </w:rPr>
  </w:style>
  <w:style w:type="table" w:styleId="TableGrid">
    <w:name w:val="Table Grid"/>
    <w:basedOn w:val="TableNormal"/>
    <w:uiPriority w:val="59"/>
    <w:rsid w:val="00482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83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33241"/>
    <w:rPr>
      <w:color w:val="605E5C"/>
      <w:shd w:val="clear" w:color="auto" w:fill="E1DFDD"/>
    </w:rPr>
  </w:style>
  <w:style w:type="character" w:styleId="FollowedHyperlink">
    <w:name w:val="FollowedHyperlink"/>
    <w:basedOn w:val="DefaultParagraphFont"/>
    <w:uiPriority w:val="99"/>
    <w:semiHidden/>
    <w:unhideWhenUsed/>
    <w:rsid w:val="00191B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259984">
      <w:bodyDiv w:val="1"/>
      <w:marLeft w:val="0"/>
      <w:marRight w:val="0"/>
      <w:marTop w:val="0"/>
      <w:marBottom w:val="0"/>
      <w:divBdr>
        <w:top w:val="none" w:sz="0" w:space="0" w:color="auto"/>
        <w:left w:val="none" w:sz="0" w:space="0" w:color="auto"/>
        <w:bottom w:val="none" w:sz="0" w:space="0" w:color="auto"/>
        <w:right w:val="none" w:sz="0" w:space="0" w:color="auto"/>
      </w:divBdr>
    </w:div>
    <w:div w:id="30127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gov.uk/government/publications/relationships-education-relationships-and-sex-education-rse-and-health-educa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se.org.uk/curriculum-and-inclusion/inclusion-flourishing-for-all"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legislation.gov.uk/ukpga/2010/15/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teachsre.co.uk/rse-guidance-update"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churchofengland.org/sites/default/files/2019-11///RSHE%20Principles%20and%20Charter_0.pdf" TargetMode="External"/><Relationship Id="rId10" Type="http://schemas.openxmlformats.org/officeDocument/2006/relationships/image" Target="media/image1.emf"/><Relationship Id="rId19" Type="http://schemas.openxmlformats.org/officeDocument/2006/relationships/hyperlink" Target="https://www.churchofengland.org/more/education-and-schools/vision-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s://www.churchofengland.org/sites/default/files/2019-02/PAG-PP-websi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2F260FD1BEB4F8EA3FAD2F88D2060" ma:contentTypeVersion="14" ma:contentTypeDescription="Create a new document." ma:contentTypeScope="" ma:versionID="8fd982d59bb7367d9525815842e3d522">
  <xsd:schema xmlns:xsd="http://www.w3.org/2001/XMLSchema" xmlns:xs="http://www.w3.org/2001/XMLSchema" xmlns:p="http://schemas.microsoft.com/office/2006/metadata/properties" xmlns:ns2="20035aa0-24b0-4550-b58c-f9f060dc7cf9" xmlns:ns3="10a47df9-988f-4178-b7ff-a4eb2647b9d8" targetNamespace="http://schemas.microsoft.com/office/2006/metadata/properties" ma:root="true" ma:fieldsID="2a4ef0208abbe91bc0545c603ecdbed1" ns2:_="" ns3:_="">
    <xsd:import namespace="20035aa0-24b0-4550-b58c-f9f060dc7cf9"/>
    <xsd:import namespace="10a47df9-988f-4178-b7ff-a4eb2647b9d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element ref="ns2:MediaServiceBillingMetadata"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035aa0-24b0-4550-b58c-f9f060dc7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beea32e4-9dfe-4161-a4de-4b59b6491d9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0a47df9-988f-4178-b7ff-a4eb2647b9d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466c3fd-373f-4ad9-8a07-5b4b52936702}" ma:internalName="TaxCatchAll" ma:showField="CatchAllData" ma:web="10a47df9-988f-4178-b7ff-a4eb2647b9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035aa0-24b0-4550-b58c-f9f060dc7cf9">
      <Terms xmlns="http://schemas.microsoft.com/office/infopath/2007/PartnerControls"/>
    </lcf76f155ced4ddcb4097134ff3c332f>
    <TaxCatchAll xmlns="10a47df9-988f-4178-b7ff-a4eb2647b9d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020525-FCC4-4A30-B0DD-E17A99852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035aa0-24b0-4550-b58c-f9f060dc7cf9"/>
    <ds:schemaRef ds:uri="10a47df9-988f-4178-b7ff-a4eb2647b9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D1AEC3-A38C-4696-BCF7-8AD00FA08300}">
  <ds:schemaRefs>
    <ds:schemaRef ds:uri="http://schemas.microsoft.com/office/2006/metadata/properties"/>
    <ds:schemaRef ds:uri="http://schemas.microsoft.com/office/infopath/2007/PartnerControls"/>
    <ds:schemaRef ds:uri="20035aa0-24b0-4550-b58c-f9f060dc7cf9"/>
    <ds:schemaRef ds:uri="10a47df9-988f-4178-b7ff-a4eb2647b9d8"/>
  </ds:schemaRefs>
</ds:datastoreItem>
</file>

<file path=customXml/itemProps3.xml><?xml version="1.0" encoding="utf-8"?>
<ds:datastoreItem xmlns:ds="http://schemas.openxmlformats.org/officeDocument/2006/customXml" ds:itemID="{87FEF213-31B6-44F9-B6AA-D7C7CC6A34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veronica.stoodley</dc:creator>
  <cp:keywords/>
  <dc:description/>
  <cp:lastModifiedBy>Kelly Pink</cp:lastModifiedBy>
  <cp:revision>2</cp:revision>
  <dcterms:created xsi:type="dcterms:W3CDTF">2026-06-24T13:32:00Z</dcterms:created>
  <dcterms:modified xsi:type="dcterms:W3CDTF">2026-06-24T13:32:00Z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0x0101000D32F260FD1BEB4F8EA3FAD2F88D2060</vt:lpwstr>
  </property>
  <property fmtid="{D5CDD505-2E9C-101B-9397-08002B2CF9AE}" pid="3" name="Order">
    <vt:r8>186600</vt:r8>
  </property>
  <property fmtid="{D5CDD505-2E9C-101B-9397-08002B2CF9AE}" pid="4" name="MediaServiceImageTags">
    <vt:lpwstr/>
  </property>
</Properties>
</file>